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8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1467"/>
        <w:gridCol w:w="3707"/>
        <w:gridCol w:w="3846"/>
        <w:gridCol w:w="1323"/>
        <w:gridCol w:w="1540"/>
        <w:gridCol w:w="2710"/>
      </w:tblGrid>
      <w:tr w:rsidR="00C638D8">
        <w:trPr>
          <w:trHeight w:val="1088"/>
        </w:trPr>
        <w:tc>
          <w:tcPr>
            <w:tcW w:w="889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2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46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397" w:right="161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70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4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846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6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323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4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3" w:right="104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10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48"/>
              <w:ind w:left="61" w:right="7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>
            <w:pPr>
              <w:pStyle w:val="TableParagraph"/>
              <w:spacing w:before="21" w:line="266" w:lineRule="auto"/>
              <w:ind w:left="30" w:right="73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€HT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au marché pour non-respect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>
        <w:trPr>
          <w:trHeight w:val="299"/>
        </w:trPr>
        <w:tc>
          <w:tcPr>
            <w:tcW w:w="15482" w:type="dxa"/>
            <w:gridSpan w:val="7"/>
            <w:tcBorders>
              <w:left w:val="nil"/>
              <w:right w:val="nil"/>
            </w:tcBorders>
            <w:shd w:val="clear" w:color="auto" w:fill="D9D9D9"/>
          </w:tcPr>
          <w:p w:rsidR="00C638D8" w:rsidRDefault="00C21535">
            <w:pPr>
              <w:pStyle w:val="TableParagraph"/>
              <w:spacing w:before="53"/>
              <w:ind w:left="-1" w:right="1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KPI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SUIVI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SPECIFIQUE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DU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MOIS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ECOULE</w:t>
            </w:r>
          </w:p>
        </w:tc>
      </w:tr>
      <w:tr w:rsidR="00807440" w:rsidTr="00E96EE0">
        <w:trPr>
          <w:trHeight w:val="1231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146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8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line="273" w:lineRule="auto"/>
              <w:ind w:left="575" w:hanging="55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MPCR</w:t>
            </w:r>
          </w:p>
        </w:tc>
        <w:tc>
          <w:tcPr>
            <w:tcW w:w="370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planning 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maintenance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préventive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du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807440" w:rsidRDefault="00807440" w:rsidP="00807440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2D7A84">
              <w:rPr>
                <w:spacing w:val="-2"/>
                <w:w w:val="105"/>
                <w:sz w:val="11"/>
              </w:rPr>
              <w:t>X%</w:t>
            </w:r>
          </w:p>
          <w:p w:rsidR="00807440" w:rsidRDefault="00807440" w:rsidP="0080744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réalisé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: nombre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d'OT clôturés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sur</w:t>
            </w:r>
            <w:r>
              <w:rPr>
                <w:i/>
                <w:spacing w:val="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le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mois </w:t>
            </w:r>
            <w:r>
              <w:rPr>
                <w:i/>
                <w:spacing w:val="-2"/>
                <w:w w:val="105"/>
                <w:sz w:val="11"/>
              </w:rPr>
              <w:t>écoulé</w:t>
            </w:r>
          </w:p>
          <w:p w:rsidR="00807440" w:rsidRDefault="00807440" w:rsidP="00807440">
            <w:pPr>
              <w:pStyle w:val="TableParagraph"/>
              <w:spacing w:before="19" w:line="273" w:lineRule="auto"/>
              <w:ind w:left="182" w:right="73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 programmé : nombre d'OT programmés sur le mois écoulé +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 retard sur 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mois écoulé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+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avance sur le mois écoulé</w:t>
            </w:r>
          </w:p>
        </w:tc>
        <w:tc>
          <w:tcPr>
            <w:tcW w:w="1323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40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40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1 : Objectif ≥ 80%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 : Objectif ≥ 90%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4 : Objectif ≥ 95%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2D7A84" w:rsidRDefault="002D7A84" w:rsidP="002D7A84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2D7A84" w:rsidRPr="002D7A84" w:rsidRDefault="00E65A10" w:rsidP="00E65A10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  <w:r>
              <w:rPr>
                <w:i/>
                <w:w w:val="105"/>
                <w:sz w:val="11"/>
              </w:rPr>
              <w:t>Pour les bons non traités dans le mois, ils peuvent être traités sur le mois suivant. (</w:t>
            </w:r>
            <w:r w:rsidR="002D7A84" w:rsidRPr="002D7A84">
              <w:rPr>
                <w:i/>
                <w:w w:val="105"/>
                <w:sz w:val="11"/>
              </w:rPr>
              <w:t>marge</w:t>
            </w:r>
            <w:r>
              <w:rPr>
                <w:i/>
                <w:w w:val="105"/>
                <w:sz w:val="11"/>
              </w:rPr>
              <w:t xml:space="preserve"> d’un mois)</w:t>
            </w:r>
          </w:p>
        </w:tc>
      </w:tr>
      <w:tr w:rsidR="00807440">
        <w:trPr>
          <w:trHeight w:val="1230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146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2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line="273" w:lineRule="auto"/>
              <w:ind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Maintenance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préventive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courante</w:t>
            </w:r>
          </w:p>
        </w:tc>
        <w:tc>
          <w:tcPr>
            <w:tcW w:w="3707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planning 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maintenance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préventive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du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807440" w:rsidRDefault="00807440" w:rsidP="00807440">
            <w:pPr>
              <w:pStyle w:val="TableParagraph"/>
              <w:spacing w:before="34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1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2D7A84">
              <w:rPr>
                <w:spacing w:val="-5"/>
                <w:w w:val="105"/>
                <w:sz w:val="11"/>
              </w:rPr>
              <w:t>X</w:t>
            </w:r>
            <w:r>
              <w:rPr>
                <w:spacing w:val="-5"/>
                <w:w w:val="105"/>
                <w:sz w:val="11"/>
              </w:rPr>
              <w:t>%</w:t>
            </w:r>
          </w:p>
          <w:p w:rsidR="00807440" w:rsidRDefault="00807440" w:rsidP="0080744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182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réalisé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: nombre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d'OT clôturés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sur</w:t>
            </w:r>
            <w:r>
              <w:rPr>
                <w:i/>
                <w:spacing w:val="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le</w:t>
            </w:r>
            <w:r>
              <w:rPr>
                <w:i/>
                <w:spacing w:val="-2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 xml:space="preserve">mois </w:t>
            </w:r>
            <w:r>
              <w:rPr>
                <w:i/>
                <w:spacing w:val="-2"/>
                <w:w w:val="105"/>
                <w:sz w:val="11"/>
              </w:rPr>
              <w:t>écoulé</w:t>
            </w:r>
          </w:p>
          <w:p w:rsidR="00807440" w:rsidRDefault="00807440" w:rsidP="00807440">
            <w:pPr>
              <w:pStyle w:val="TableParagraph"/>
              <w:spacing w:before="19" w:line="273" w:lineRule="auto"/>
              <w:ind w:left="182" w:right="73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Préventif programmé : nombre d'OT programmés sur le mois écoulé +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 retard sur 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mois écoulé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+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nombre d'OT réalisés en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avance sur le mois écoulé</w:t>
            </w:r>
          </w:p>
        </w:tc>
        <w:tc>
          <w:tcPr>
            <w:tcW w:w="1323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40" w:type="dxa"/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807440" w:rsidRDefault="00807440" w:rsidP="00807440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807440" w:rsidRDefault="00807440" w:rsidP="00807440">
            <w:pPr>
              <w:pStyle w:val="TableParagraph"/>
              <w:rPr>
                <w:rFonts w:ascii="Times New Roman"/>
                <w:sz w:val="11"/>
              </w:rPr>
            </w:pP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1 : Objectif ≥ 80%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 : Objectif ≥ 90%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4 : Objectif ≥ 95%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2D7A84" w:rsidRDefault="002D7A84" w:rsidP="002D7A84">
            <w:pPr>
              <w:pStyle w:val="TableParagraph"/>
              <w:ind w:left="61" w:right="73"/>
              <w:jc w:val="center"/>
              <w:rPr>
                <w:w w:val="105"/>
                <w:sz w:val="11"/>
              </w:rPr>
            </w:pPr>
          </w:p>
          <w:p w:rsidR="002D7A84" w:rsidRPr="002D7A84" w:rsidRDefault="00E65A10" w:rsidP="002D7A84">
            <w:pPr>
              <w:pStyle w:val="TableParagraph"/>
              <w:ind w:left="61" w:right="73"/>
              <w:jc w:val="center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Pour les bons non traités dans le mois, ils peuvent être traités sur les 2 mois suivants. (</w:t>
            </w:r>
            <w:r w:rsidRPr="002D7A84">
              <w:rPr>
                <w:i/>
                <w:w w:val="105"/>
                <w:sz w:val="11"/>
              </w:rPr>
              <w:t>marge</w:t>
            </w:r>
            <w:r>
              <w:rPr>
                <w:i/>
                <w:w w:val="105"/>
                <w:sz w:val="11"/>
              </w:rPr>
              <w:t xml:space="preserve"> de deux mois)</w:t>
            </w:r>
          </w:p>
        </w:tc>
      </w:tr>
      <w:tr w:rsidR="00FB644C" w:rsidTr="00C40DF5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1467" w:type="dxa"/>
            <w:vMerge w:val="restart"/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Réactivité correctif</w:t>
            </w:r>
          </w:p>
        </w:tc>
        <w:tc>
          <w:tcPr>
            <w:tcW w:w="3707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9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sur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182"/>
              <w:rPr>
                <w:sz w:val="11"/>
              </w:rPr>
            </w:pPr>
            <w:r w:rsidRPr="00C40DF5">
              <w:rPr>
                <w:b/>
                <w:w w:val="105"/>
                <w:sz w:val="11"/>
              </w:rPr>
              <w:t>Délai</w:t>
            </w:r>
            <w:r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Pr="00C40DF5">
              <w:rPr>
                <w:b/>
                <w:w w:val="105"/>
                <w:sz w:val="11"/>
              </w:rPr>
              <w:t>moyen</w:t>
            </w:r>
            <w:r w:rsidRPr="008936D3">
              <w:rPr>
                <w:w w:val="105"/>
                <w:sz w:val="11"/>
              </w:rPr>
              <w:t xml:space="preserve">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48h calendaires</w:t>
            </w:r>
          </w:p>
          <w:p w:rsidR="00FB644C" w:rsidRPr="008936D3" w:rsidRDefault="00FB644C" w:rsidP="00FB644C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 w:line="273" w:lineRule="auto"/>
              <w:ind w:left="182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clôturées depuis le 1er du mois</w:t>
            </w: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100DDB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x Ecart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 w:rsidR="00FB644C"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FB644C" w:rsidTr="00EA7F09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sur le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2D7A84">
              <w:rPr>
                <w:w w:val="105"/>
                <w:sz w:val="11"/>
              </w:rPr>
              <w:t xml:space="preserve"> écoulé</w:t>
            </w:r>
            <w:r>
              <w:rPr>
                <w:w w:val="105"/>
                <w:sz w:val="11"/>
              </w:rPr>
              <w:t xml:space="preserve"> pour chaque intervention</w:t>
            </w:r>
          </w:p>
        </w:tc>
        <w:tc>
          <w:tcPr>
            <w:tcW w:w="3846" w:type="dxa"/>
            <w:shd w:val="clear" w:color="auto" w:fill="F1F1F1"/>
            <w:vAlign w:val="center"/>
          </w:tcPr>
          <w:p w:rsidR="00FB644C" w:rsidRDefault="00613E65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 xml:space="preserve">Nombre d’intervention dont le </w:t>
            </w:r>
            <w:r w:rsidR="00FB644C" w:rsidRPr="00C40DF5">
              <w:rPr>
                <w:b/>
                <w:w w:val="105"/>
                <w:sz w:val="11"/>
              </w:rPr>
              <w:t>Délai</w:t>
            </w:r>
            <w:r w:rsidR="00FB644C"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="00FB644C" w:rsidRPr="00C40DF5">
              <w:rPr>
                <w:b/>
                <w:w w:val="105"/>
                <w:sz w:val="11"/>
              </w:rPr>
              <w:t>unitaire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remise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 état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définitif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criticité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C1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&gt;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>
              <w:rPr>
                <w:w w:val="105"/>
                <w:sz w:val="11"/>
              </w:rPr>
              <w:t>96h calendaires</w:t>
            </w:r>
          </w:p>
          <w:p w:rsidR="00FB644C" w:rsidRDefault="00FB644C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Le délai de remise en état définitive sur 1 intervention ne doit pas dépasser 96 h calendaires</w:t>
            </w:r>
          </w:p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</w:tc>
        <w:tc>
          <w:tcPr>
            <w:tcW w:w="1323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613E65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w w:val="105"/>
                <w:sz w:val="11"/>
              </w:rPr>
              <w:t>P0</w:t>
            </w:r>
            <w:r w:rsidR="00FB644C" w:rsidRPr="008936D3"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 nombre d’intervention dépassant 96h sur le mois considéré</w:t>
            </w:r>
          </w:p>
        </w:tc>
      </w:tr>
      <w:tr w:rsidR="00FB644C" w:rsidTr="00A25A4A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97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 w:line="273" w:lineRule="auto"/>
              <w:ind w:left="178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 sur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écoulé</w:t>
            </w:r>
          </w:p>
        </w:tc>
        <w:tc>
          <w:tcPr>
            <w:tcW w:w="3846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ind w:left="182"/>
              <w:rPr>
                <w:sz w:val="11"/>
              </w:rPr>
            </w:pPr>
            <w:r w:rsidRPr="00C40DF5">
              <w:rPr>
                <w:b/>
                <w:w w:val="105"/>
                <w:sz w:val="11"/>
              </w:rPr>
              <w:t>Délai</w:t>
            </w:r>
            <w:r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Pr="00C40DF5">
              <w:rPr>
                <w:b/>
                <w:w w:val="105"/>
                <w:sz w:val="11"/>
              </w:rPr>
              <w:t>moyen</w:t>
            </w:r>
            <w:r w:rsidRPr="008936D3">
              <w:rPr>
                <w:w w:val="105"/>
                <w:sz w:val="11"/>
              </w:rPr>
              <w:t xml:space="preserve">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88 h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ouvrées</w:t>
            </w:r>
          </w:p>
          <w:p w:rsidR="00FB644C" w:rsidRPr="008936D3" w:rsidRDefault="00FB644C" w:rsidP="00FB644C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line="273" w:lineRule="auto"/>
              <w:ind w:left="182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clôturées depuis le 1er janvier de l'année en cours</w:t>
            </w: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5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FB644C" w:rsidTr="00EA7F09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  <w:vAlign w:val="center"/>
          </w:tcPr>
          <w:p w:rsidR="00FB644C" w:rsidRDefault="00FB644C" w:rsidP="00FB644C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1467" w:type="dxa"/>
            <w:vMerge/>
            <w:shd w:val="clear" w:color="auto" w:fill="F1F1F1"/>
          </w:tcPr>
          <w:p w:rsidR="00FB644C" w:rsidRDefault="00FB644C" w:rsidP="00FB644C">
            <w:pPr>
              <w:rPr>
                <w:sz w:val="2"/>
                <w:szCs w:val="2"/>
              </w:rPr>
            </w:pPr>
          </w:p>
        </w:tc>
        <w:tc>
          <w:tcPr>
            <w:tcW w:w="3707" w:type="dxa"/>
            <w:shd w:val="clear" w:color="auto" w:fill="F1F1F1"/>
            <w:vAlign w:val="center"/>
          </w:tcPr>
          <w:p w:rsidR="00FB644C" w:rsidRPr="008936D3" w:rsidRDefault="00FB644C" w:rsidP="00FB644C">
            <w:pPr>
              <w:pStyle w:val="TableParagraph"/>
              <w:spacing w:line="273" w:lineRule="auto"/>
              <w:ind w:left="178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définitive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2D7A84">
              <w:rPr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C2</w:t>
            </w:r>
            <w:r w:rsidRPr="008936D3">
              <w:rPr>
                <w:w w:val="105"/>
                <w:sz w:val="11"/>
              </w:rPr>
              <w:t xml:space="preserve"> sur le</w:t>
            </w:r>
            <w:r w:rsidRPr="002D7A84">
              <w:rPr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mois</w:t>
            </w:r>
            <w:r w:rsidRPr="002D7A84">
              <w:rPr>
                <w:w w:val="105"/>
                <w:sz w:val="11"/>
              </w:rPr>
              <w:t xml:space="preserve"> écoulé</w:t>
            </w:r>
            <w:r>
              <w:rPr>
                <w:w w:val="105"/>
                <w:sz w:val="11"/>
              </w:rPr>
              <w:t xml:space="preserve"> pour chaque intervention</w:t>
            </w:r>
          </w:p>
        </w:tc>
        <w:tc>
          <w:tcPr>
            <w:tcW w:w="3846" w:type="dxa"/>
            <w:shd w:val="clear" w:color="auto" w:fill="F1F1F1"/>
            <w:vAlign w:val="center"/>
          </w:tcPr>
          <w:p w:rsidR="00FB644C" w:rsidRDefault="00613E65" w:rsidP="00FB644C">
            <w:pPr>
              <w:pStyle w:val="TableParagraph"/>
              <w:spacing w:before="1"/>
              <w:jc w:val="center"/>
              <w:rPr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 xml:space="preserve">Nombre d’intervention dont le </w:t>
            </w:r>
            <w:r w:rsidR="00FB644C" w:rsidRPr="00C40DF5">
              <w:rPr>
                <w:b/>
                <w:w w:val="105"/>
                <w:sz w:val="11"/>
              </w:rPr>
              <w:t>Délai</w:t>
            </w:r>
            <w:r w:rsidR="00FB644C" w:rsidRPr="00C40DF5">
              <w:rPr>
                <w:b/>
                <w:spacing w:val="-1"/>
                <w:w w:val="105"/>
                <w:sz w:val="11"/>
              </w:rPr>
              <w:t xml:space="preserve"> </w:t>
            </w:r>
            <w:r w:rsidR="00FB644C" w:rsidRPr="00C40DF5">
              <w:rPr>
                <w:b/>
                <w:w w:val="105"/>
                <w:sz w:val="11"/>
              </w:rPr>
              <w:t>unitaire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remise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en état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définitif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 w:rsidR="00FB644C" w:rsidRPr="008936D3">
              <w:rPr>
                <w:w w:val="105"/>
                <w:sz w:val="11"/>
              </w:rPr>
              <w:t>criticité</w:t>
            </w:r>
            <w:r w:rsidR="00FB644C" w:rsidRPr="008936D3">
              <w:rPr>
                <w:spacing w:val="-2"/>
                <w:w w:val="105"/>
                <w:sz w:val="11"/>
              </w:rPr>
              <w:t xml:space="preserve"> </w:t>
            </w:r>
            <w:r w:rsidR="00FB644C">
              <w:rPr>
                <w:w w:val="105"/>
                <w:sz w:val="11"/>
              </w:rPr>
              <w:t>C2</w:t>
            </w:r>
            <w:r w:rsidR="00FB644C"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1"/>
                <w:w w:val="105"/>
                <w:sz w:val="11"/>
              </w:rPr>
              <w:t>&gt;</w:t>
            </w:r>
            <w:r w:rsidR="00FB644C">
              <w:rPr>
                <w:w w:val="105"/>
                <w:sz w:val="11"/>
              </w:rPr>
              <w:t xml:space="preserve"> </w:t>
            </w:r>
            <w:r w:rsidR="00FB644C">
              <w:rPr>
                <w:spacing w:val="-2"/>
                <w:w w:val="105"/>
                <w:sz w:val="11"/>
              </w:rPr>
              <w:t xml:space="preserve">165 </w:t>
            </w:r>
            <w:r w:rsidR="00FB644C">
              <w:rPr>
                <w:w w:val="105"/>
                <w:sz w:val="11"/>
              </w:rPr>
              <w:t>h ouvrées</w:t>
            </w: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Le délai de remise en état définitive sur 1 intervention ne doit pas dépasser 165 h ouvrées</w:t>
            </w:r>
          </w:p>
          <w:p w:rsidR="00FB644C" w:rsidRPr="008936D3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</w:tc>
        <w:tc>
          <w:tcPr>
            <w:tcW w:w="1323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40" w:type="dxa"/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Pr="008936D3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Pr="008936D3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Pr="008936D3" w:rsidRDefault="00FB644C" w:rsidP="00613E65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 w:rsidR="00613E65">
              <w:rPr>
                <w:w w:val="105"/>
                <w:sz w:val="11"/>
              </w:rPr>
              <w:t>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="00613E65">
              <w:rPr>
                <w:w w:val="105"/>
                <w:sz w:val="11"/>
              </w:rPr>
              <w:t>x nombre intervention dépassant 165 h sur le mois considéré</w:t>
            </w:r>
          </w:p>
        </w:tc>
      </w:tr>
      <w:tr w:rsidR="00FB644C">
        <w:trPr>
          <w:trHeight w:val="993"/>
        </w:trPr>
        <w:tc>
          <w:tcPr>
            <w:tcW w:w="889" w:type="dxa"/>
            <w:tcBorders>
              <w:lef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right="4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1467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87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Respect</w:t>
            </w:r>
            <w:r>
              <w:rPr>
                <w:b/>
                <w:spacing w:val="1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3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engagements</w:t>
            </w:r>
          </w:p>
        </w:tc>
        <w:tc>
          <w:tcPr>
            <w:tcW w:w="3707" w:type="dxa"/>
            <w:shd w:val="clear" w:color="auto" w:fill="F1F1F1"/>
          </w:tcPr>
          <w:p w:rsidR="00FB644C" w:rsidRDefault="00FB644C" w:rsidP="00FB644C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1"/>
              <w:ind w:left="178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l'organisation contractuelle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minimaux</w:t>
            </w:r>
          </w:p>
          <w:p w:rsidR="00FB644C" w:rsidRDefault="00FB644C" w:rsidP="00FB644C">
            <w:pPr>
              <w:pStyle w:val="TableParagraph"/>
              <w:spacing w:before="19" w:line="276" w:lineRule="auto"/>
              <w:ind w:left="178"/>
              <w:rPr>
                <w:i/>
                <w:sz w:val="11"/>
              </w:rPr>
            </w:pPr>
            <w:r>
              <w:rPr>
                <w:i/>
                <w:w w:val="105"/>
                <w:sz w:val="11"/>
              </w:rPr>
              <w:t>Cf.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organisation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opérationnelle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du Prestataire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mise</w:t>
            </w:r>
            <w:r>
              <w:rPr>
                <w:i/>
                <w:spacing w:val="-1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à jour mensuellement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dans le rapport d'activité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et comprenant également le respect du</w:t>
            </w:r>
            <w:r>
              <w:rPr>
                <w:i/>
                <w:spacing w:val="40"/>
                <w:w w:val="105"/>
                <w:sz w:val="11"/>
              </w:rPr>
              <w:t xml:space="preserve"> </w:t>
            </w:r>
            <w:r>
              <w:rPr>
                <w:i/>
                <w:w w:val="105"/>
                <w:sz w:val="11"/>
              </w:rPr>
              <w:t>pourcentage maximal de la rotation annuelle du personnel</w:t>
            </w:r>
          </w:p>
        </w:tc>
        <w:tc>
          <w:tcPr>
            <w:tcW w:w="3846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182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4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l'organisation </w:t>
            </w:r>
            <w:r>
              <w:rPr>
                <w:spacing w:val="-2"/>
                <w:w w:val="105"/>
                <w:sz w:val="11"/>
              </w:rPr>
              <w:t>contractuelle</w:t>
            </w:r>
          </w:p>
        </w:tc>
        <w:tc>
          <w:tcPr>
            <w:tcW w:w="1323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Constat</w:t>
            </w:r>
          </w:p>
        </w:tc>
        <w:tc>
          <w:tcPr>
            <w:tcW w:w="1540" w:type="dxa"/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10" w:type="dxa"/>
            <w:tcBorders>
              <w:right w:val="nil"/>
            </w:tcBorders>
            <w:shd w:val="clear" w:color="auto" w:fill="F1F1F1"/>
          </w:tcPr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FB644C" w:rsidRDefault="00FB644C" w:rsidP="00FB644C">
            <w:pPr>
              <w:pStyle w:val="TableParagraph"/>
              <w:ind w:left="61" w:right="7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P0x 2 x Nombre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constats sur le mois </w:t>
            </w:r>
            <w:r>
              <w:rPr>
                <w:spacing w:val="-2"/>
                <w:w w:val="105"/>
                <w:sz w:val="11"/>
              </w:rPr>
              <w:t>écoulé</w:t>
            </w:r>
          </w:p>
        </w:tc>
      </w:tr>
    </w:tbl>
    <w:p w:rsidR="00C638D8" w:rsidRDefault="00C638D8">
      <w:pPr>
        <w:jc w:val="center"/>
        <w:rPr>
          <w:sz w:val="11"/>
        </w:rPr>
        <w:sectPr w:rsidR="00C638D8">
          <w:headerReference w:type="default" r:id="rId7"/>
          <w:footerReference w:type="default" r:id="rId8"/>
          <w:type w:val="continuous"/>
          <w:pgSz w:w="16840" w:h="11910" w:orient="landscape"/>
          <w:pgMar w:top="2160" w:right="500" w:bottom="580" w:left="500" w:header="420" w:footer="391" w:gutter="0"/>
          <w:pgNumType w:start="1"/>
          <w:cols w:space="720"/>
        </w:sectPr>
      </w:pPr>
    </w:p>
    <w:p w:rsidR="00C638D8" w:rsidRDefault="00C638D8">
      <w:pPr>
        <w:pStyle w:val="Corpsdetexte"/>
        <w:spacing w:before="10"/>
        <w:rPr>
          <w:rFonts w:ascii="Times New Roman"/>
          <w:sz w:val="4"/>
        </w:rPr>
      </w:pPr>
    </w:p>
    <w:tbl>
      <w:tblPr>
        <w:tblStyle w:val="TableNormal"/>
        <w:tblW w:w="0" w:type="auto"/>
        <w:tblInd w:w="17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701"/>
        <w:gridCol w:w="3127"/>
        <w:gridCol w:w="3845"/>
        <w:gridCol w:w="1322"/>
        <w:gridCol w:w="1539"/>
        <w:gridCol w:w="2709"/>
      </w:tblGrid>
      <w:tr w:rsidR="00C638D8" w:rsidTr="002A501B">
        <w:trPr>
          <w:trHeight w:val="1088"/>
        </w:trPr>
        <w:tc>
          <w:tcPr>
            <w:tcW w:w="1244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9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3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402" w:right="150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127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9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845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2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322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14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3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3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3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6" w:right="100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09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54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>
            <w:pPr>
              <w:pStyle w:val="TableParagraph"/>
              <w:spacing w:before="21" w:line="266" w:lineRule="auto"/>
              <w:ind w:left="34" w:right="68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€HT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 xml:space="preserve">au marché pour </w:t>
            </w:r>
            <w:r w:rsidR="00DF200C">
              <w:rPr>
                <w:i/>
                <w:color w:val="FFFFFF"/>
                <w:w w:val="105"/>
                <w:sz w:val="15"/>
              </w:rPr>
              <w:t>non-respect</w:t>
            </w:r>
            <w:r>
              <w:rPr>
                <w:i/>
                <w:color w:val="FFFFFF"/>
                <w:w w:val="105"/>
                <w:sz w:val="15"/>
              </w:rPr>
              <w:t xml:space="preserve">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 w:rsidTr="002A501B">
        <w:trPr>
          <w:trHeight w:val="993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9" w:right="1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 xml:space="preserve">Qualité des </w:t>
            </w:r>
            <w:r>
              <w:rPr>
                <w:b/>
                <w:spacing w:val="-2"/>
                <w:w w:val="105"/>
                <w:sz w:val="11"/>
              </w:rPr>
              <w:t>prestations</w:t>
            </w:r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2253AD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Contrôle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qualité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contradictoirement</w:t>
            </w:r>
            <w:r w:rsidR="00C21535">
              <w:rPr>
                <w:spacing w:val="-3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avec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les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Pilotes</w:t>
            </w:r>
            <w:r w:rsidR="00C21535">
              <w:rPr>
                <w:spacing w:val="-2"/>
                <w:w w:val="105"/>
                <w:sz w:val="11"/>
              </w:rPr>
              <w:t xml:space="preserve"> </w:t>
            </w:r>
            <w:r w:rsidR="00C21535">
              <w:rPr>
                <w:spacing w:val="-4"/>
                <w:w w:val="105"/>
                <w:sz w:val="11"/>
              </w:rPr>
              <w:t>EPML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103"/>
              <w:rPr>
                <w:rFonts w:ascii="Times New Roman"/>
                <w:sz w:val="11"/>
              </w:rPr>
            </w:pPr>
          </w:p>
          <w:p w:rsidR="00C638D8" w:rsidRDefault="002253AD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Note</w:t>
            </w:r>
            <w:r w:rsidR="00C21535">
              <w:rPr>
                <w:w w:val="105"/>
                <w:sz w:val="11"/>
              </w:rPr>
              <w:t xml:space="preserve"> qualité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obtenue</w:t>
            </w:r>
            <w:r w:rsidR="00C21535">
              <w:rPr>
                <w:w w:val="105"/>
                <w:sz w:val="11"/>
              </w:rPr>
              <w:t xml:space="preserve"> suite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aux contrôle</w:t>
            </w:r>
            <w:r w:rsidR="00C21535">
              <w:rPr>
                <w:w w:val="105"/>
                <w:sz w:val="11"/>
              </w:rPr>
              <w:t>s qualité</w:t>
            </w:r>
            <w:r w:rsidR="00C21535">
              <w:rPr>
                <w:spacing w:val="-1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réalisés</w:t>
            </w:r>
            <w:r w:rsidR="00C21535">
              <w:rPr>
                <w:spacing w:val="40"/>
                <w:w w:val="105"/>
                <w:sz w:val="11"/>
              </w:rPr>
              <w:t xml:space="preserve"> </w:t>
            </w:r>
            <w:r w:rsidR="00C21535">
              <w:rPr>
                <w:w w:val="105"/>
                <w:sz w:val="11"/>
              </w:rPr>
              <w:t>contradictoirement avec les Pilotes EPML</w:t>
            </w:r>
            <w:r>
              <w:rPr>
                <w:w w:val="105"/>
                <w:sz w:val="11"/>
              </w:rPr>
              <w:t xml:space="preserve"> supérieure à 80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qualité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76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/>
              <w:ind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inférieure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80/100</w:t>
            </w:r>
          </w:p>
          <w:p w:rsidR="00C638D8" w:rsidRDefault="00C21535">
            <w:pPr>
              <w:pStyle w:val="TableParagraph"/>
              <w:spacing w:before="19"/>
              <w:ind w:right="6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:</w:t>
            </w:r>
          </w:p>
          <w:p w:rsidR="00C638D8" w:rsidRPr="002253AD" w:rsidRDefault="002253AD" w:rsidP="002253AD">
            <w:pPr>
              <w:pStyle w:val="TableParagraph"/>
              <w:spacing w:before="19" w:line="273" w:lineRule="auto"/>
              <w:ind w:left="245" w:right="251"/>
              <w:jc w:val="center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Pénalités : 3 x P0 x (80-note)</w:t>
            </w:r>
          </w:p>
        </w:tc>
      </w:tr>
      <w:tr w:rsidR="00C638D8" w:rsidTr="002A501B">
        <w:trPr>
          <w:trHeight w:val="992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296D58" w:rsidRPr="00296D58" w:rsidRDefault="00C21535" w:rsidP="00296D58">
            <w:pPr>
              <w:pStyle w:val="TableParagraph"/>
              <w:ind w:left="9" w:right="1"/>
              <w:jc w:val="center"/>
              <w:rPr>
                <w:b/>
                <w:spacing w:val="-5"/>
                <w:w w:val="105"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09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proofErr w:type="spellStart"/>
            <w:r>
              <w:rPr>
                <w:b/>
                <w:spacing w:val="-2"/>
                <w:w w:val="105"/>
                <w:sz w:val="11"/>
              </w:rPr>
              <w:t>Reporting</w:t>
            </w:r>
            <w:proofErr w:type="spellEnd"/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délai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remise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Rapport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Mensuel </w:t>
            </w:r>
            <w:r>
              <w:rPr>
                <w:spacing w:val="-2"/>
                <w:w w:val="105"/>
                <w:sz w:val="11"/>
              </w:rPr>
              <w:t>d’Activité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103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Rapport complet du mois M remis dans les 8 premiers jours ouvrés du mois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M+1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 xml:space="preserve">Rapport </w:t>
            </w:r>
            <w:r>
              <w:rPr>
                <w:spacing w:val="-2"/>
                <w:w w:val="105"/>
                <w:sz w:val="11"/>
              </w:rPr>
              <w:t>Mensuel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76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spacing w:before="1" w:line="273" w:lineRule="auto"/>
              <w:ind w:left="1"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 x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jours ouvrés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retard au-delà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du délai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fixé</w:t>
            </w:r>
          </w:p>
          <w:p w:rsidR="00C638D8" w:rsidRDefault="00C638D8">
            <w:pPr>
              <w:pStyle w:val="TableParagraph"/>
              <w:spacing w:before="28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right="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Tout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commencé comptabilisé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entier</w:t>
            </w:r>
          </w:p>
        </w:tc>
      </w:tr>
      <w:tr w:rsidR="00C638D8" w:rsidTr="002A501B">
        <w:trPr>
          <w:trHeight w:val="992"/>
        </w:trPr>
        <w:tc>
          <w:tcPr>
            <w:tcW w:w="1244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9" w:right="1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KPI-M-</w:t>
            </w:r>
            <w:r w:rsidR="00296D58"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1701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8" w:right="8"/>
              <w:jc w:val="center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GED</w:t>
            </w:r>
          </w:p>
        </w:tc>
        <w:tc>
          <w:tcPr>
            <w:tcW w:w="3127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Tenue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des documents d'exploitation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définis dans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marché</w:t>
            </w:r>
          </w:p>
        </w:tc>
        <w:tc>
          <w:tcPr>
            <w:tcW w:w="384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Fichiers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d'exploitation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disponibles dans la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5"/>
                <w:w w:val="105"/>
                <w:sz w:val="11"/>
              </w:rPr>
              <w:t>GED</w:t>
            </w:r>
            <w:r w:rsidR="00A25A4A">
              <w:rPr>
                <w:spacing w:val="-5"/>
                <w:w w:val="105"/>
                <w:sz w:val="11"/>
              </w:rPr>
              <w:t>,…</w:t>
            </w:r>
          </w:p>
        </w:tc>
        <w:tc>
          <w:tcPr>
            <w:tcW w:w="1322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4" w:right="1"/>
              <w:jc w:val="center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GED</w:t>
            </w:r>
          </w:p>
        </w:tc>
        <w:tc>
          <w:tcPr>
            <w:tcW w:w="153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1"/>
              </w:rPr>
            </w:pPr>
          </w:p>
          <w:p w:rsidR="00C638D8" w:rsidRDefault="00C638D8">
            <w:pPr>
              <w:pStyle w:val="TableParagraph"/>
              <w:spacing w:before="54"/>
              <w:rPr>
                <w:rFonts w:ascii="Times New Roman"/>
                <w:sz w:val="11"/>
              </w:rPr>
            </w:pPr>
          </w:p>
          <w:p w:rsidR="00C638D8" w:rsidRDefault="00C21535">
            <w:pPr>
              <w:pStyle w:val="TableParagraph"/>
              <w:ind w:left="277"/>
              <w:rPr>
                <w:sz w:val="11"/>
              </w:rPr>
            </w:pPr>
            <w:r>
              <w:rPr>
                <w:w w:val="105"/>
                <w:sz w:val="11"/>
              </w:rPr>
              <w:t>P0*x 2 x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 fichiers non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tenus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jour</w:t>
            </w:r>
          </w:p>
        </w:tc>
      </w:tr>
    </w:tbl>
    <w:p w:rsidR="00C638D8" w:rsidRDefault="00C638D8">
      <w:pPr>
        <w:rPr>
          <w:sz w:val="11"/>
        </w:rPr>
        <w:sectPr w:rsidR="00C638D8">
          <w:pgSz w:w="16840" w:h="11910" w:orient="landscape"/>
          <w:pgMar w:top="2080" w:right="500" w:bottom="580" w:left="500" w:header="420" w:footer="391" w:gutter="0"/>
          <w:cols w:space="720"/>
        </w:sectPr>
      </w:pPr>
    </w:p>
    <w:tbl>
      <w:tblPr>
        <w:tblStyle w:val="TableNormal"/>
        <w:tblW w:w="0" w:type="auto"/>
        <w:tblInd w:w="174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97"/>
        <w:gridCol w:w="1467"/>
        <w:gridCol w:w="3708"/>
        <w:gridCol w:w="3960"/>
        <w:gridCol w:w="1207"/>
        <w:gridCol w:w="1539"/>
        <w:gridCol w:w="2709"/>
      </w:tblGrid>
      <w:tr w:rsidR="00C638D8" w:rsidTr="00E96EE0">
        <w:trPr>
          <w:trHeight w:val="1104"/>
        </w:trPr>
        <w:tc>
          <w:tcPr>
            <w:tcW w:w="897" w:type="dxa"/>
            <w:tcBorders>
              <w:top w:val="nil"/>
              <w:left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7" w:right="1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5"/>
                <w:w w:val="105"/>
                <w:sz w:val="15"/>
              </w:rPr>
              <w:t>N°</w:t>
            </w:r>
          </w:p>
        </w:tc>
        <w:tc>
          <w:tcPr>
            <w:tcW w:w="1467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399" w:right="153" w:hanging="243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Critère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qualité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service</w:t>
            </w:r>
          </w:p>
        </w:tc>
        <w:tc>
          <w:tcPr>
            <w:tcW w:w="3708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866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Indicateur</w:t>
            </w:r>
            <w:r>
              <w:rPr>
                <w:b/>
                <w:color w:val="FFFFFF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performance</w:t>
            </w:r>
            <w:r>
              <w:rPr>
                <w:b/>
                <w:color w:val="FFFFFF"/>
                <w:spacing w:val="6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>clé</w:t>
            </w:r>
          </w:p>
        </w:tc>
        <w:tc>
          <w:tcPr>
            <w:tcW w:w="3960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6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spacing w:val="-2"/>
                <w:w w:val="105"/>
                <w:sz w:val="15"/>
              </w:rPr>
              <w:t>Objectif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108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ind w:left="3" w:right="4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Moyen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contrôle</w:t>
            </w:r>
          </w:p>
        </w:tc>
        <w:tc>
          <w:tcPr>
            <w:tcW w:w="1539" w:type="dxa"/>
            <w:tcBorders>
              <w:top w:val="nil"/>
              <w:bottom w:val="nil"/>
            </w:tcBorders>
            <w:shd w:val="clear" w:color="auto" w:fill="000000"/>
          </w:tcPr>
          <w:p w:rsidR="00C638D8" w:rsidRDefault="00C638D8">
            <w:pPr>
              <w:pStyle w:val="TableParagraph"/>
              <w:rPr>
                <w:rFonts w:ascii="Times New Roman"/>
                <w:sz w:val="15"/>
              </w:rPr>
            </w:pPr>
          </w:p>
          <w:p w:rsidR="00C638D8" w:rsidRDefault="00C638D8">
            <w:pPr>
              <w:pStyle w:val="TableParagraph"/>
              <w:spacing w:before="7"/>
              <w:rPr>
                <w:rFonts w:ascii="Times New Roman"/>
                <w:sz w:val="15"/>
              </w:rPr>
            </w:pPr>
          </w:p>
          <w:p w:rsidR="00C638D8" w:rsidRDefault="00C21535">
            <w:pPr>
              <w:pStyle w:val="TableParagraph"/>
              <w:spacing w:before="1" w:line="266" w:lineRule="auto"/>
              <w:ind w:left="296" w:right="100" w:hanging="185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Périodicité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calcul</w:t>
            </w:r>
            <w:r>
              <w:rPr>
                <w:b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de</w:t>
            </w:r>
            <w:r>
              <w:rPr>
                <w:b/>
                <w:color w:val="FFFFF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w w:val="105"/>
                <w:sz w:val="15"/>
              </w:rPr>
              <w:t>l'indicateur</w:t>
            </w:r>
          </w:p>
        </w:tc>
        <w:tc>
          <w:tcPr>
            <w:tcW w:w="2709" w:type="dxa"/>
            <w:tcBorders>
              <w:top w:val="nil"/>
              <w:bottom w:val="nil"/>
              <w:right w:val="nil"/>
            </w:tcBorders>
            <w:shd w:val="clear" w:color="auto" w:fill="000000"/>
          </w:tcPr>
          <w:p w:rsidR="00C638D8" w:rsidRDefault="00C21535">
            <w:pPr>
              <w:pStyle w:val="TableParagraph"/>
              <w:spacing w:before="148"/>
              <w:ind w:right="3"/>
              <w:jc w:val="center"/>
              <w:rPr>
                <w:b/>
                <w:sz w:val="15"/>
              </w:rPr>
            </w:pPr>
            <w:r>
              <w:rPr>
                <w:b/>
                <w:color w:val="FFFFFF"/>
                <w:w w:val="105"/>
                <w:sz w:val="15"/>
              </w:rPr>
              <w:t>Pénalité</w:t>
            </w:r>
            <w:r>
              <w:rPr>
                <w:b/>
                <w:color w:val="FFFFF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5"/>
              </w:rPr>
              <w:t>applicable</w:t>
            </w:r>
          </w:p>
          <w:p w:rsidR="00C638D8" w:rsidRDefault="00C21535" w:rsidP="00F97C25">
            <w:pPr>
              <w:pStyle w:val="TableParagraph"/>
              <w:spacing w:before="21" w:line="266" w:lineRule="auto"/>
              <w:ind w:left="34" w:right="68"/>
              <w:jc w:val="center"/>
              <w:rPr>
                <w:i/>
                <w:sz w:val="15"/>
              </w:rPr>
            </w:pPr>
            <w:r>
              <w:rPr>
                <w:i/>
                <w:color w:val="FFFFFF"/>
                <w:w w:val="105"/>
                <w:sz w:val="15"/>
              </w:rPr>
              <w:t>P0*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=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100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 w:rsidR="003B5FBD">
              <w:rPr>
                <w:i/>
                <w:color w:val="FFFFFF"/>
                <w:w w:val="105"/>
                <w:sz w:val="15"/>
              </w:rPr>
              <w:t>€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: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pénalité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de</w:t>
            </w:r>
            <w:r>
              <w:rPr>
                <w:i/>
                <w:color w:val="FFFFF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base</w:t>
            </w:r>
            <w:r>
              <w:rPr>
                <w:i/>
                <w:color w:val="FFFFF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définie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au marché pour non</w:t>
            </w:r>
            <w:r w:rsidR="00F97C25">
              <w:rPr>
                <w:i/>
                <w:color w:val="FFFFFF"/>
                <w:w w:val="105"/>
                <w:sz w:val="15"/>
              </w:rPr>
              <w:t>-</w:t>
            </w:r>
            <w:r>
              <w:rPr>
                <w:i/>
                <w:color w:val="FFFFFF"/>
                <w:w w:val="105"/>
                <w:sz w:val="15"/>
              </w:rPr>
              <w:t>respect des</w:t>
            </w:r>
            <w:r>
              <w:rPr>
                <w:i/>
                <w:color w:val="FFFFFF"/>
                <w:spacing w:val="40"/>
                <w:w w:val="105"/>
                <w:sz w:val="15"/>
              </w:rPr>
              <w:t xml:space="preserve"> </w:t>
            </w:r>
            <w:r>
              <w:rPr>
                <w:i/>
                <w:color w:val="FFFFFF"/>
                <w:w w:val="105"/>
                <w:sz w:val="15"/>
              </w:rPr>
              <w:t>exigences et objectifs de résultat</w:t>
            </w:r>
          </w:p>
        </w:tc>
      </w:tr>
      <w:tr w:rsidR="00C638D8">
        <w:trPr>
          <w:trHeight w:val="298"/>
        </w:trPr>
        <w:tc>
          <w:tcPr>
            <w:tcW w:w="15487" w:type="dxa"/>
            <w:gridSpan w:val="7"/>
            <w:tcBorders>
              <w:top w:val="nil"/>
              <w:left w:val="nil"/>
              <w:right w:val="nil"/>
            </w:tcBorders>
            <w:shd w:val="clear" w:color="auto" w:fill="D9D9D9"/>
          </w:tcPr>
          <w:p w:rsidR="00C638D8" w:rsidRDefault="00C21535">
            <w:pPr>
              <w:pStyle w:val="TableParagraph"/>
              <w:spacing w:before="52"/>
              <w:ind w:right="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KPI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SUIVI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EN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CUMULE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DEPUIS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1er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NOVEMBRE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DE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L'ANNEE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CONTRACTUELLE</w:t>
            </w:r>
            <w:r>
              <w:rPr>
                <w:b/>
                <w:spacing w:val="6"/>
                <w:sz w:val="14"/>
              </w:rPr>
              <w:t xml:space="preserve"> </w:t>
            </w:r>
            <w:r>
              <w:rPr>
                <w:b/>
                <w:sz w:val="14"/>
              </w:rPr>
              <w:t>EN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COURS</w:t>
            </w:r>
          </w:p>
        </w:tc>
      </w:tr>
      <w:tr w:rsidR="00183AEF" w:rsidTr="00A25A4A">
        <w:trPr>
          <w:trHeight w:val="11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579" w:hanging="55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spacing w:val="-4"/>
                <w:w w:val="105"/>
                <w:sz w:val="11"/>
              </w:rPr>
              <w:t>MPCR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8"/>
              <w:rPr>
                <w:rFonts w:ascii="Times New Roman"/>
                <w:sz w:val="11"/>
              </w:rPr>
            </w:pPr>
          </w:p>
          <w:p w:rsidR="00183AEF" w:rsidRDefault="00183AEF" w:rsidP="00B0359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 xml:space="preserve">Respect du planning de maintenance préventive MPCR </w:t>
            </w:r>
            <w:r w:rsidR="00B03590">
              <w:rPr>
                <w:w w:val="105"/>
                <w:sz w:val="11"/>
              </w:rPr>
              <w:t>annuel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7"/>
              <w:ind w:left="131"/>
              <w:rPr>
                <w:spacing w:val="-2"/>
                <w:w w:val="105"/>
                <w:sz w:val="11"/>
              </w:rPr>
            </w:pPr>
            <w:r>
              <w:rPr>
                <w:w w:val="105"/>
                <w:sz w:val="11"/>
              </w:rPr>
              <w:t xml:space="preserve">  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A464B8">
              <w:rPr>
                <w:spacing w:val="-2"/>
                <w:w w:val="105"/>
                <w:sz w:val="11"/>
              </w:rPr>
              <w:t>X %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réalisé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: cumul du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 clôturés depuis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1er jou</w:t>
            </w:r>
            <w:r>
              <w:rPr>
                <w:w w:val="105"/>
                <w:sz w:val="11"/>
              </w:rPr>
              <w:t>r de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l'année </w:t>
            </w:r>
            <w:r w:rsidR="00A464B8">
              <w:rPr>
                <w:w w:val="105"/>
                <w:sz w:val="11"/>
              </w:rPr>
              <w:t>de marché terminée</w:t>
            </w: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programmé : cumul du nombre d'OT programmés depuis le 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4" w:right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Annuelle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>
              <w:rPr>
                <w:w w:val="105"/>
                <w:sz w:val="11"/>
              </w:rPr>
              <w:t xml:space="preserve"> année : Objectif ≥ 90%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2/3/4 : Objectif 100%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1000€/point en dessous de l’objectif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183AEF" w:rsidRPr="002D7A84" w:rsidRDefault="00183AEF" w:rsidP="00183AEF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</w:p>
        </w:tc>
      </w:tr>
      <w:tr w:rsidR="00183AEF" w:rsidTr="00A25A4A">
        <w:trPr>
          <w:trHeight w:val="1165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68" w:hanging="142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Conformité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des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prestations</w:t>
            </w:r>
            <w:r>
              <w:rPr>
                <w:b/>
                <w:spacing w:val="-5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-</w:t>
            </w:r>
            <w:r>
              <w:rPr>
                <w:b/>
                <w:spacing w:val="40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Maintenance</w:t>
            </w:r>
            <w:r>
              <w:rPr>
                <w:b/>
                <w:spacing w:val="-7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1"/>
              </w:rPr>
              <w:t>courante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57"/>
              <w:rPr>
                <w:rFonts w:ascii="Times New Roman"/>
                <w:sz w:val="11"/>
              </w:rPr>
            </w:pPr>
          </w:p>
          <w:p w:rsidR="00183AEF" w:rsidRDefault="00183AEF" w:rsidP="00B03590">
            <w:pPr>
              <w:pStyle w:val="TableParagraph"/>
              <w:spacing w:before="1" w:line="273" w:lineRule="auto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 xml:space="preserve">Respect du planning de maintenance préventive courante </w:t>
            </w:r>
            <w:r w:rsidR="00B03590">
              <w:rPr>
                <w:w w:val="105"/>
                <w:sz w:val="11"/>
              </w:rPr>
              <w:t>annuel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/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Préventif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Programmé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(en </w:t>
            </w:r>
            <w:proofErr w:type="spellStart"/>
            <w:r>
              <w:rPr>
                <w:w w:val="105"/>
                <w:sz w:val="11"/>
              </w:rPr>
              <w:t>nbre</w:t>
            </w:r>
            <w:proofErr w:type="spellEnd"/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d'OT) 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 w:rsidR="00A464B8">
              <w:rPr>
                <w:spacing w:val="-5"/>
                <w:w w:val="105"/>
                <w:sz w:val="11"/>
              </w:rPr>
              <w:t>X %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réalisé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: cumul du 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d'OT clôturés depuis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1er jour</w:t>
            </w:r>
            <w:r>
              <w:rPr>
                <w:w w:val="105"/>
                <w:sz w:val="11"/>
              </w:rPr>
              <w:t xml:space="preserve"> de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l'année terminée</w:t>
            </w: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Préventif programmé : cumul du nombre d'OT programmés depuis le 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 w:rsidR="00A464B8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4" w:right="1"/>
              <w:jc w:val="center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GMAO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Annuelle</w:t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</w:t>
            </w:r>
            <w:r w:rsidRPr="002D7A84">
              <w:rPr>
                <w:w w:val="105"/>
                <w:sz w:val="11"/>
                <w:vertAlign w:val="superscript"/>
              </w:rPr>
              <w:t>ère</w:t>
            </w:r>
            <w:r>
              <w:rPr>
                <w:w w:val="105"/>
                <w:sz w:val="11"/>
              </w:rPr>
              <w:t xml:space="preserve"> année : Objectif ≥ 70%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500€/point en dessous de l’objectif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Année 2/3/4 : Objectif 90%</w:t>
            </w:r>
          </w:p>
          <w:p w:rsidR="0004633B" w:rsidRDefault="0004633B" w:rsidP="0004633B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  <w:r>
              <w:rPr>
                <w:w w:val="105"/>
                <w:sz w:val="11"/>
              </w:rPr>
              <w:t>1000€/point en dessous de l’objectif</w:t>
            </w:r>
          </w:p>
          <w:p w:rsidR="00183AEF" w:rsidRDefault="00183AEF" w:rsidP="00183AEF">
            <w:pPr>
              <w:pStyle w:val="TableParagraph"/>
              <w:spacing w:line="273" w:lineRule="auto"/>
              <w:ind w:left="490" w:right="340"/>
              <w:rPr>
                <w:w w:val="105"/>
                <w:sz w:val="11"/>
              </w:rPr>
            </w:pPr>
          </w:p>
          <w:p w:rsidR="00183AEF" w:rsidRPr="002D7A84" w:rsidRDefault="00183AEF" w:rsidP="00183AEF">
            <w:pPr>
              <w:pStyle w:val="TableParagraph"/>
              <w:spacing w:line="273" w:lineRule="auto"/>
              <w:ind w:left="490" w:right="340"/>
              <w:jc w:val="center"/>
              <w:rPr>
                <w:i/>
                <w:w w:val="105"/>
                <w:sz w:val="11"/>
              </w:rPr>
            </w:pPr>
          </w:p>
        </w:tc>
      </w:tr>
      <w:tr w:rsidR="007208F0" w:rsidTr="00E96EE0">
        <w:trPr>
          <w:trHeight w:val="8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1467" w:type="dxa"/>
            <w:vMerge w:val="restart"/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36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ind w:left="47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Réactivité</w:t>
            </w:r>
          </w:p>
        </w:tc>
        <w:tc>
          <w:tcPr>
            <w:tcW w:w="3708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 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 depuis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1er</w:t>
            </w:r>
            <w:r w:rsidR="00B03590">
              <w:rPr>
                <w:spacing w:val="40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3960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moyen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C1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48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heures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calendaires</w:t>
            </w:r>
          </w:p>
          <w:p w:rsidR="007208F0" w:rsidRPr="008936D3" w:rsidRDefault="007208F0" w:rsidP="007208F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 xml:space="preserve">clôturées depuis le </w:t>
            </w:r>
            <w:r>
              <w:rPr>
                <w:w w:val="105"/>
                <w:sz w:val="11"/>
              </w:rPr>
              <w:t>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4" w:right="1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39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10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3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61" w:right="73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7208F0" w:rsidTr="00E96EE0">
        <w:trPr>
          <w:trHeight w:val="865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Default="007208F0" w:rsidP="007208F0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1467" w:type="dxa"/>
            <w:vMerge/>
            <w:tcBorders>
              <w:top w:val="nil"/>
            </w:tcBorders>
            <w:shd w:val="clear" w:color="auto" w:fill="F1F1F1"/>
          </w:tcPr>
          <w:p w:rsidR="007208F0" w:rsidRDefault="007208F0" w:rsidP="007208F0">
            <w:pPr>
              <w:rPr>
                <w:sz w:val="2"/>
                <w:szCs w:val="2"/>
              </w:rPr>
            </w:pPr>
          </w:p>
        </w:tc>
        <w:tc>
          <w:tcPr>
            <w:tcW w:w="3708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0"/>
              <w:rPr>
                <w:sz w:val="11"/>
              </w:rPr>
            </w:pPr>
            <w:r w:rsidRPr="008936D3">
              <w:rPr>
                <w:w w:val="105"/>
                <w:sz w:val="11"/>
              </w:rPr>
              <w:t>Respect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des délais 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 Criticité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 depuis le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1er</w:t>
            </w:r>
            <w:r w:rsidR="00B03590">
              <w:rPr>
                <w:spacing w:val="40"/>
                <w:w w:val="105"/>
                <w:sz w:val="11"/>
              </w:rPr>
              <w:t xml:space="preserve"> </w:t>
            </w:r>
            <w:r w:rsidR="00B03590">
              <w:rPr>
                <w:w w:val="105"/>
                <w:sz w:val="11"/>
              </w:rPr>
              <w:t>jour de l'année terminée</w:t>
            </w:r>
          </w:p>
        </w:tc>
        <w:tc>
          <w:tcPr>
            <w:tcW w:w="3960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moyen de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remise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 état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définitif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criticité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C2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≤</w:t>
            </w:r>
            <w:r w:rsidRPr="008936D3"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88 heures ouvrées</w:t>
            </w:r>
          </w:p>
          <w:p w:rsidR="007208F0" w:rsidRPr="008936D3" w:rsidRDefault="007208F0" w:rsidP="007208F0">
            <w:pPr>
              <w:pStyle w:val="TableParagraph"/>
              <w:spacing w:before="46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 w:rsidRPr="008936D3">
              <w:rPr>
                <w:w w:val="105"/>
                <w:sz w:val="11"/>
              </w:rPr>
              <w:t>Délai moyen calculé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sur la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base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du nombre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demandes d'intervention</w:t>
            </w:r>
            <w:r w:rsidRPr="008936D3">
              <w:rPr>
                <w:spacing w:val="40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 xml:space="preserve">clôturées depuis le </w:t>
            </w:r>
            <w:r>
              <w:rPr>
                <w:w w:val="105"/>
                <w:sz w:val="11"/>
              </w:rPr>
              <w:t>1er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jour de l'année terminée</w:t>
            </w:r>
          </w:p>
        </w:tc>
        <w:tc>
          <w:tcPr>
            <w:tcW w:w="1207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/>
              <w:ind w:left="4" w:right="1"/>
              <w:jc w:val="center"/>
              <w:rPr>
                <w:sz w:val="11"/>
              </w:rPr>
            </w:pPr>
            <w:r w:rsidRPr="008936D3">
              <w:rPr>
                <w:w w:val="105"/>
                <w:sz w:val="11"/>
              </w:rPr>
              <w:t>GMAO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/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5"/>
                <w:w w:val="105"/>
                <w:sz w:val="11"/>
              </w:rPr>
              <w:t>GDI</w:t>
            </w:r>
          </w:p>
        </w:tc>
        <w:tc>
          <w:tcPr>
            <w:tcW w:w="1539" w:type="dxa"/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 w:rsidRPr="008936D3"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7208F0" w:rsidRPr="008936D3" w:rsidRDefault="007208F0" w:rsidP="007208F0">
            <w:pPr>
              <w:pStyle w:val="TableParagraph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7208F0" w:rsidRPr="008936D3" w:rsidRDefault="007208F0" w:rsidP="007208F0">
            <w:pPr>
              <w:pStyle w:val="TableParagraph"/>
              <w:jc w:val="center"/>
              <w:rPr>
                <w:rFonts w:ascii="Times New Roman"/>
                <w:sz w:val="11"/>
              </w:rPr>
            </w:pPr>
            <w:r w:rsidRPr="008936D3">
              <w:rPr>
                <w:w w:val="105"/>
                <w:sz w:val="11"/>
              </w:rPr>
              <w:t>P0/</w:t>
            </w:r>
            <w:r>
              <w:rPr>
                <w:w w:val="105"/>
                <w:sz w:val="11"/>
              </w:rPr>
              <w:t>5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x Ecart</w:t>
            </w:r>
            <w:r w:rsidRPr="008936D3">
              <w:rPr>
                <w:spacing w:val="-1"/>
                <w:w w:val="105"/>
                <w:sz w:val="11"/>
              </w:rPr>
              <w:t xml:space="preserve"> </w:t>
            </w:r>
            <w:r w:rsidRPr="008936D3">
              <w:rPr>
                <w:w w:val="105"/>
                <w:sz w:val="11"/>
              </w:rPr>
              <w:t>en</w:t>
            </w:r>
            <w:r w:rsidRPr="008936D3">
              <w:rPr>
                <w:spacing w:val="1"/>
                <w:w w:val="105"/>
                <w:sz w:val="11"/>
              </w:rPr>
              <w:t xml:space="preserve"> </w:t>
            </w:r>
            <w:r w:rsidRPr="008936D3">
              <w:rPr>
                <w:spacing w:val="-2"/>
                <w:w w:val="105"/>
                <w:sz w:val="11"/>
              </w:rPr>
              <w:t>heures</w:t>
            </w:r>
          </w:p>
        </w:tc>
      </w:tr>
      <w:tr w:rsidR="00183AEF" w:rsidTr="00E96EE0">
        <w:trPr>
          <w:trHeight w:val="866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2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Contrôles</w:t>
            </w:r>
            <w:r>
              <w:rPr>
                <w:b/>
                <w:spacing w:val="-1"/>
                <w:w w:val="105"/>
                <w:sz w:val="11"/>
              </w:rPr>
              <w:t xml:space="preserve"> </w:t>
            </w:r>
            <w:r>
              <w:rPr>
                <w:b/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>Traçabilité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d'attestations 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 réglementaires non mises 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disposition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la GED dans les délais (intervalle réglementaire entre deux contrôles)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 w:right="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attestations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09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33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985" w:hanging="968"/>
              <w:rPr>
                <w:sz w:val="11"/>
              </w:rPr>
            </w:pPr>
            <w:r>
              <w:rPr>
                <w:w w:val="105"/>
                <w:sz w:val="11"/>
              </w:rPr>
              <w:t>P0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d'attestations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réglementaires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transmises</w:t>
            </w:r>
          </w:p>
        </w:tc>
      </w:tr>
      <w:tr w:rsidR="00183AEF" w:rsidTr="00E96EE0">
        <w:trPr>
          <w:trHeight w:val="993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Vérifications</w:t>
            </w:r>
            <w:r>
              <w:rPr>
                <w:b/>
                <w:spacing w:val="-2"/>
                <w:w w:val="105"/>
                <w:sz w:val="11"/>
              </w:rPr>
              <w:t xml:space="preserve"> réglementaires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80" w:right="130"/>
              <w:rPr>
                <w:sz w:val="11"/>
              </w:rPr>
            </w:pPr>
            <w:r>
              <w:rPr>
                <w:w w:val="105"/>
                <w:sz w:val="11"/>
              </w:rPr>
              <w:t>Respect des délais de résolution des non-conformités signalées par un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bureau de contrôle ou transmission des propositions tarifaires pour les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 signalées mais non dues dans 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cadre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prestations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récurrentes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spacing w:before="120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Respect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délais définis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cahier des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charges</w:t>
            </w:r>
          </w:p>
          <w:p w:rsidR="00183AEF" w:rsidRDefault="00183AEF" w:rsidP="00183AEF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Nombre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levées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 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  <w:p w:rsidR="00183AEF" w:rsidRDefault="00183AEF" w:rsidP="00183AEF">
            <w:pPr>
              <w:pStyle w:val="TableParagraph"/>
              <w:spacing w:before="19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+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Nombre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propositions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tarifaires non remises dans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 xml:space="preserve">les </w:t>
            </w:r>
            <w:r>
              <w:rPr>
                <w:spacing w:val="-2"/>
                <w:w w:val="105"/>
                <w:sz w:val="11"/>
              </w:rPr>
              <w:t>délais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21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line="273" w:lineRule="auto"/>
              <w:ind w:left="34" w:right="30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</w:t>
            </w:r>
            <w:r>
              <w:rPr>
                <w:spacing w:val="-7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Vérifications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réglementaires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21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94"/>
              <w:rPr>
                <w:sz w:val="11"/>
              </w:rPr>
            </w:pPr>
            <w:r>
              <w:rPr>
                <w:w w:val="105"/>
                <w:sz w:val="11"/>
              </w:rPr>
              <w:t>P0*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 Nb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Non-conformités non</w:t>
            </w:r>
            <w:r>
              <w:rPr>
                <w:spacing w:val="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levées dans 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  <w:p w:rsidR="00183AEF" w:rsidRDefault="00183AEF" w:rsidP="00183AEF">
            <w:pPr>
              <w:pStyle w:val="TableParagraph"/>
              <w:spacing w:before="19" w:line="273" w:lineRule="auto"/>
              <w:ind w:left="1210" w:hanging="1160"/>
              <w:rPr>
                <w:sz w:val="11"/>
              </w:rPr>
            </w:pPr>
            <w:r>
              <w:rPr>
                <w:w w:val="105"/>
                <w:sz w:val="11"/>
              </w:rPr>
              <w:t>+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x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Nb propositions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tarifaires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non remises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dans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délais</w:t>
            </w:r>
          </w:p>
        </w:tc>
      </w:tr>
      <w:tr w:rsidR="00183AEF" w:rsidTr="00E96EE0">
        <w:trPr>
          <w:trHeight w:val="992"/>
        </w:trPr>
        <w:tc>
          <w:tcPr>
            <w:tcW w:w="897" w:type="dxa"/>
            <w:tcBorders>
              <w:lef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7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KPI-A-</w:t>
            </w: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146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4" w:right="8"/>
              <w:jc w:val="center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 xml:space="preserve">Qualité des </w:t>
            </w:r>
            <w:r>
              <w:rPr>
                <w:b/>
                <w:spacing w:val="-2"/>
                <w:w w:val="105"/>
                <w:sz w:val="11"/>
              </w:rPr>
              <w:t>prestations</w:t>
            </w:r>
          </w:p>
        </w:tc>
        <w:tc>
          <w:tcPr>
            <w:tcW w:w="3708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180"/>
              <w:rPr>
                <w:sz w:val="11"/>
              </w:rPr>
            </w:pPr>
            <w:r>
              <w:rPr>
                <w:w w:val="105"/>
                <w:sz w:val="11"/>
              </w:rPr>
              <w:t>Contrôles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qualité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contradictoirement</w:t>
            </w:r>
            <w:r>
              <w:rPr>
                <w:spacing w:val="-3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avec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Pilotes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spacing w:val="-4"/>
                <w:w w:val="105"/>
                <w:sz w:val="11"/>
              </w:rPr>
              <w:t>EPML</w:t>
            </w:r>
          </w:p>
        </w:tc>
        <w:tc>
          <w:tcPr>
            <w:tcW w:w="3960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97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 w:line="273" w:lineRule="auto"/>
              <w:ind w:left="183"/>
              <w:rPr>
                <w:sz w:val="11"/>
              </w:rPr>
            </w:pP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obtenues suite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aux contrôles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réalisés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contradictoirement avec les Pilotes EPML</w:t>
            </w:r>
          </w:p>
        </w:tc>
        <w:tc>
          <w:tcPr>
            <w:tcW w:w="1207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 w:right="3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Suivi des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contrôles</w:t>
            </w:r>
            <w:r>
              <w:rPr>
                <w:spacing w:val="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qualité</w:t>
            </w:r>
          </w:p>
        </w:tc>
        <w:tc>
          <w:tcPr>
            <w:tcW w:w="1539" w:type="dxa"/>
            <w:shd w:val="clear" w:color="auto" w:fill="F1F1F1"/>
          </w:tcPr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48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ind w:left="3"/>
              <w:jc w:val="center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Mensuelle</w:t>
            </w:r>
          </w:p>
        </w:tc>
        <w:tc>
          <w:tcPr>
            <w:tcW w:w="2709" w:type="dxa"/>
            <w:tcBorders>
              <w:right w:val="nil"/>
            </w:tcBorders>
            <w:shd w:val="clear" w:color="auto" w:fill="F1F1F1"/>
          </w:tcPr>
          <w:p w:rsidR="00183AEF" w:rsidRDefault="00183AEF" w:rsidP="00183AEF">
            <w:pPr>
              <w:pStyle w:val="TableParagraph"/>
              <w:spacing w:before="70"/>
              <w:rPr>
                <w:rFonts w:ascii="Times New Roman"/>
                <w:sz w:val="11"/>
              </w:rPr>
            </w:pPr>
          </w:p>
          <w:p w:rsidR="00183AEF" w:rsidRDefault="00183AEF" w:rsidP="00183AEF">
            <w:pPr>
              <w:pStyle w:val="TableParagraph"/>
              <w:spacing w:before="1"/>
              <w:ind w:right="8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le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moyenne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des notes qualité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est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inférieure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à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spacing w:val="-2"/>
                <w:w w:val="105"/>
                <w:sz w:val="11"/>
              </w:rPr>
              <w:t>80/100</w:t>
            </w:r>
          </w:p>
          <w:p w:rsidR="00183AEF" w:rsidRDefault="00183AEF" w:rsidP="00183AEF">
            <w:pPr>
              <w:pStyle w:val="TableParagraph"/>
              <w:spacing w:before="19"/>
              <w:ind w:right="6"/>
              <w:jc w:val="center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:</w:t>
            </w:r>
          </w:p>
          <w:p w:rsidR="00183AEF" w:rsidRDefault="00183AEF" w:rsidP="00183AEF">
            <w:pPr>
              <w:pStyle w:val="TableParagraph"/>
              <w:spacing w:before="19" w:line="273" w:lineRule="auto"/>
              <w:ind w:left="245" w:right="251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P0*x2,5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50/100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;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P0*x5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si</w:t>
            </w:r>
            <w:r>
              <w:rPr>
                <w:spacing w:val="-1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≥</w:t>
            </w:r>
            <w:r>
              <w:rPr>
                <w:spacing w:val="-2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25/100</w:t>
            </w:r>
            <w:r>
              <w:rPr>
                <w:spacing w:val="40"/>
                <w:w w:val="105"/>
                <w:sz w:val="11"/>
              </w:rPr>
              <w:t xml:space="preserve"> </w:t>
            </w:r>
            <w:r>
              <w:rPr>
                <w:w w:val="105"/>
                <w:sz w:val="11"/>
              </w:rPr>
              <w:t>P0*x10 si &lt; 25/100</w:t>
            </w:r>
          </w:p>
        </w:tc>
      </w:tr>
    </w:tbl>
    <w:p w:rsidR="00C638D8" w:rsidRDefault="00C638D8">
      <w:pPr>
        <w:spacing w:line="273" w:lineRule="auto"/>
        <w:jc w:val="center"/>
        <w:rPr>
          <w:sz w:val="11"/>
        </w:rPr>
        <w:sectPr w:rsidR="00C638D8">
          <w:pgSz w:w="16840" w:h="11910" w:orient="landscape"/>
          <w:pgMar w:top="2160" w:right="500" w:bottom="580" w:left="500" w:header="420" w:footer="391" w:gutter="0"/>
          <w:cols w:space="720"/>
        </w:sectPr>
      </w:pPr>
    </w:p>
    <w:p w:rsidR="00C638D8" w:rsidRDefault="00C21535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lastRenderedPageBreak/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2363338</wp:posOffset>
                </wp:positionH>
                <wp:positionV relativeFrom="page">
                  <wp:posOffset>594145</wp:posOffset>
                </wp:positionV>
                <wp:extent cx="1541780" cy="65278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1780" cy="652780"/>
                          <a:chOff x="0" y="0"/>
                          <a:chExt cx="1541780" cy="652780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61" cy="652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1350" y="100748"/>
                            <a:ext cx="1224953" cy="3373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14B31B" id="Group 12" o:spid="_x0000_s1026" style="position:absolute;margin-left:186.1pt;margin-top:46.8pt;width:121.4pt;height:51.4pt;z-index:15728640;mso-wrap-distance-left:0;mso-wrap-distance-right:0;mso-position-horizontal-relative:page;mso-position-vertical-relative:page" coordsize="15417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" o:spid="_x0000_s1027" type="#_x0000_t75" style="position:absolute;width:15416;height:6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">
                  <v:imagedata r:id="rId11" o:title=""/>
                </v:shape>
                <v:shape id="Image 14" o:spid="_x0000_s1028" type="#_x0000_t75" style="position:absolute;left:1013;top:1007;width:12250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">
                  <v:imagedata r:id="rId12" o:title=""/>
                </v:shape>
                <w10:wrap anchorx="page" anchory="page"/>
              </v:group>
            </w:pict>
          </mc:Fallback>
        </mc:AlternateContent>
      </w:r>
    </w:p>
    <w:p w:rsidR="00C638D8" w:rsidRDefault="00C638D8">
      <w:pPr>
        <w:pStyle w:val="Corpsdetexte"/>
        <w:rPr>
          <w:rFonts w:ascii="Times New Roman"/>
          <w:sz w:val="20"/>
        </w:rPr>
      </w:pPr>
    </w:p>
    <w:p w:rsidR="00C638D8" w:rsidRDefault="00C638D8">
      <w:pPr>
        <w:pStyle w:val="Corpsdetexte"/>
        <w:spacing w:before="117"/>
        <w:rPr>
          <w:rFonts w:ascii="Times New Roman"/>
          <w:sz w:val="20"/>
        </w:rPr>
      </w:pPr>
    </w:p>
    <w:tbl>
      <w:tblPr>
        <w:tblStyle w:val="TableNormal"/>
        <w:tblW w:w="0" w:type="auto"/>
        <w:tblInd w:w="25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625"/>
        <w:gridCol w:w="2454"/>
        <w:gridCol w:w="2460"/>
        <w:gridCol w:w="2049"/>
        <w:gridCol w:w="1292"/>
      </w:tblGrid>
      <w:tr w:rsidR="00C638D8">
        <w:trPr>
          <w:trHeight w:val="794"/>
        </w:trPr>
        <w:tc>
          <w:tcPr>
            <w:tcW w:w="106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638D8" w:rsidRDefault="00C21535">
            <w:pPr>
              <w:pStyle w:val="TableParagraph"/>
              <w:spacing w:line="264" w:lineRule="exact"/>
              <w:ind w:left="828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PENALITES</w:t>
            </w:r>
          </w:p>
        </w:tc>
      </w:tr>
      <w:tr w:rsidR="00C638D8">
        <w:trPr>
          <w:trHeight w:val="560"/>
        </w:trPr>
        <w:tc>
          <w:tcPr>
            <w:tcW w:w="812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5"/>
                <w:sz w:val="14"/>
              </w:rPr>
              <w:t>N°</w:t>
            </w:r>
          </w:p>
        </w:tc>
        <w:tc>
          <w:tcPr>
            <w:tcW w:w="1625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Objet</w:t>
            </w:r>
          </w:p>
        </w:tc>
        <w:tc>
          <w:tcPr>
            <w:tcW w:w="2454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532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Description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défaillance</w:t>
            </w:r>
          </w:p>
        </w:tc>
        <w:tc>
          <w:tcPr>
            <w:tcW w:w="246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33" w:right="28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Seuil</w:t>
            </w:r>
            <w:r>
              <w:rPr>
                <w:b/>
                <w:color w:val="FFFFFF"/>
                <w:spacing w:val="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</w:t>
            </w:r>
            <w:r>
              <w:rPr>
                <w:b/>
                <w:color w:val="FFFFFF"/>
                <w:spacing w:val="3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déclenchement</w:t>
            </w:r>
          </w:p>
        </w:tc>
        <w:tc>
          <w:tcPr>
            <w:tcW w:w="204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Pénalité</w:t>
            </w:r>
          </w:p>
        </w:tc>
        <w:tc>
          <w:tcPr>
            <w:tcW w:w="1292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41"/>
              <w:rPr>
                <w:rFonts w:ascii="Times New Roman"/>
                <w:sz w:val="14"/>
              </w:rPr>
            </w:pPr>
          </w:p>
          <w:p w:rsidR="00C638D8" w:rsidRDefault="00C21535">
            <w:pPr>
              <w:pStyle w:val="TableParagraph"/>
              <w:ind w:left="1" w:right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Pénalité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minimale</w:t>
            </w:r>
          </w:p>
        </w:tc>
      </w:tr>
      <w:tr w:rsidR="00C638D8">
        <w:trPr>
          <w:trHeight w:val="930"/>
        </w:trPr>
        <w:tc>
          <w:tcPr>
            <w:tcW w:w="812" w:type="dxa"/>
            <w:vMerge w:val="restart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P1</w:t>
            </w:r>
            <w:r>
              <w:rPr>
                <w:b/>
                <w:spacing w:val="-4"/>
                <w:sz w:val="13"/>
              </w:rPr>
              <w:t xml:space="preserve"> </w:t>
            </w:r>
          </w:p>
        </w:tc>
        <w:tc>
          <w:tcPr>
            <w:tcW w:w="1625" w:type="dxa"/>
            <w:vMerge w:val="restart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Documents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45"/>
              <w:ind w:left="179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10"/>
                <w:sz w:val="13"/>
              </w:rPr>
              <w:t>:</w:t>
            </w:r>
          </w:p>
          <w:p w:rsidR="00C638D8" w:rsidRDefault="00C2153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2"/>
              <w:ind w:hanging="69"/>
              <w:rPr>
                <w:sz w:val="13"/>
              </w:rPr>
            </w:pPr>
            <w:proofErr w:type="gramStart"/>
            <w:r>
              <w:rPr>
                <w:spacing w:val="-2"/>
                <w:sz w:val="13"/>
              </w:rPr>
              <w:t>création</w:t>
            </w:r>
            <w:proofErr w:type="gramEnd"/>
            <w:r>
              <w:rPr>
                <w:spacing w:val="-2"/>
                <w:sz w:val="13"/>
              </w:rPr>
              <w:t>,</w:t>
            </w:r>
          </w:p>
          <w:p w:rsidR="00C638D8" w:rsidRDefault="00C2153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1"/>
              <w:ind w:hanging="69"/>
              <w:rPr>
                <w:sz w:val="13"/>
              </w:rPr>
            </w:pPr>
            <w:proofErr w:type="gramStart"/>
            <w:r>
              <w:rPr>
                <w:spacing w:val="-2"/>
                <w:sz w:val="13"/>
              </w:rPr>
              <w:t>remise</w:t>
            </w:r>
            <w:proofErr w:type="gramEnd"/>
            <w:r>
              <w:rPr>
                <w:spacing w:val="-2"/>
                <w:sz w:val="13"/>
              </w:rPr>
              <w:t>,</w:t>
            </w:r>
          </w:p>
          <w:p w:rsidR="00C638D8" w:rsidRDefault="00C21535">
            <w:pPr>
              <w:pStyle w:val="TableParagraph"/>
              <w:spacing w:before="12" w:line="256" w:lineRule="auto"/>
              <w:ind w:left="179" w:right="334"/>
              <w:rPr>
                <w:sz w:val="13"/>
              </w:rPr>
            </w:pPr>
            <w:r>
              <w:rPr>
                <w:sz w:val="13"/>
              </w:rPr>
              <w:t>des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prévus au contrat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6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33" w:right="26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fixés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pour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chaque type de document ou base 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données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:rsidR="00C638D8" w:rsidRDefault="00A464B8">
            <w:pPr>
              <w:pStyle w:val="TableParagraph"/>
              <w:spacing w:before="1" w:line="256" w:lineRule="auto"/>
              <w:ind w:left="68" w:firstLine="62"/>
              <w:rPr>
                <w:sz w:val="13"/>
              </w:rPr>
            </w:pPr>
            <w:r>
              <w:rPr>
                <w:sz w:val="13"/>
              </w:rPr>
              <w:t>100 €</w:t>
            </w:r>
            <w:r w:rsidR="00C21535">
              <w:rPr>
                <w:sz w:val="13"/>
              </w:rPr>
              <w:t xml:space="preserve"> par document et par jour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ouvré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de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retard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au-delà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du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délai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fixé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741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spacing w:before="5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9" w:lineRule="auto"/>
              <w:ind w:left="179" w:right="481"/>
              <w:rPr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d’une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proposition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tarifaire</w:t>
            </w:r>
          </w:p>
        </w:tc>
        <w:tc>
          <w:tcPr>
            <w:tcW w:w="2460" w:type="dxa"/>
            <w:shd w:val="clear" w:color="auto" w:fill="F1F1F1"/>
          </w:tcPr>
          <w:p w:rsidR="00C638D8" w:rsidRDefault="00C21535">
            <w:pPr>
              <w:pStyle w:val="TableParagraph"/>
              <w:spacing w:before="35" w:line="259" w:lineRule="auto"/>
              <w:ind w:left="58" w:right="53" w:firstLine="1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proposition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tarifaire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transmise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calendaires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compter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date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d'acceptation du Prestataire (accord pour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remettre un devis)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5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ouvré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retard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4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179" w:right="24"/>
              <w:rPr>
                <w:sz w:val="13"/>
              </w:rPr>
            </w:pPr>
            <w:r>
              <w:rPr>
                <w:sz w:val="13"/>
              </w:rPr>
              <w:t>Non tenue à jour ou non présentation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(non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mise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disposition)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documents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prévus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GED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6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723" w:right="342" w:hanging="372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P2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Attestations</w:t>
            </w: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 w:line="256" w:lineRule="auto"/>
              <w:ind w:left="179" w:right="151"/>
              <w:rPr>
                <w:sz w:val="13"/>
              </w:rPr>
            </w:pPr>
            <w:r>
              <w:rPr>
                <w:sz w:val="13"/>
              </w:rPr>
              <w:t>Non transmission d'une attestation 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vérification,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contrôle,...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demande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34" w:right="2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 par attestation au-delà de deux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calendaires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suivant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demande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l'EPML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86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P3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spacing w:before="8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z w:val="13"/>
              </w:rPr>
              <w:t>Documents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Consignes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Respect</w:t>
            </w:r>
          </w:p>
        </w:tc>
        <w:tc>
          <w:tcPr>
            <w:tcW w:w="2454" w:type="dxa"/>
            <w:shd w:val="clear" w:color="auto" w:fill="F1F1F1"/>
          </w:tcPr>
          <w:p w:rsidR="00C638D8" w:rsidRDefault="00C638D8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79" w:right="477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consignes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dispositions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d’un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document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4"/>
                <w:sz w:val="13"/>
              </w:rPr>
              <w:t>(PAQ,</w:t>
            </w:r>
          </w:p>
          <w:p w:rsidR="00C638D8" w:rsidRDefault="00C21535">
            <w:pPr>
              <w:pStyle w:val="TableParagraph"/>
              <w:spacing w:before="1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règlement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intérieur,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plan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prévention,…)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250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2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250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92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P4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34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Interventions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programmées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 w:rsidP="0027303F">
            <w:pPr>
              <w:pStyle w:val="TableParagraph"/>
              <w:spacing w:before="76" w:line="256" w:lineRule="auto"/>
              <w:ind w:left="179" w:right="24"/>
              <w:rPr>
                <w:sz w:val="13"/>
              </w:rPr>
            </w:pPr>
            <w:r>
              <w:rPr>
                <w:spacing w:val="-2"/>
                <w:sz w:val="13"/>
              </w:rPr>
              <w:t>Retard dans l’exécution d’une intervention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programmée par rapport au planning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prévisionnel ou à une date fixée avec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 xml:space="preserve">l'EPML 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supérieur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97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34" w:right="2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au-delà des 10 premiers jours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27303F" w:rsidTr="0027303F">
        <w:trPr>
          <w:trHeight w:val="992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27303F" w:rsidRDefault="0027303F" w:rsidP="0027303F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b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b/>
                <w:sz w:val="13"/>
              </w:rPr>
              <w:t>P5</w:t>
            </w:r>
          </w:p>
        </w:tc>
        <w:tc>
          <w:tcPr>
            <w:tcW w:w="1625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b/>
                <w:spacing w:val="-2"/>
                <w:sz w:val="13"/>
              </w:rPr>
              <w:t>Délais travaux</w:t>
            </w:r>
          </w:p>
        </w:tc>
        <w:tc>
          <w:tcPr>
            <w:tcW w:w="2454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spacing w:before="76" w:line="256" w:lineRule="auto"/>
              <w:ind w:right="24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Retard dans l’exécution des travaux</w:t>
            </w:r>
          </w:p>
        </w:tc>
        <w:tc>
          <w:tcPr>
            <w:tcW w:w="2460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Retard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supérieur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2049" w:type="dxa"/>
            <w:shd w:val="clear" w:color="auto" w:fill="F1F1F1"/>
            <w:vAlign w:val="center"/>
          </w:tcPr>
          <w:p w:rsidR="0027303F" w:rsidRDefault="0027303F" w:rsidP="0027303F">
            <w:pPr>
              <w:pStyle w:val="TableParagraph"/>
              <w:spacing w:before="97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calendaire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retard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au-delà des 10 premiers jours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calendaires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27303F" w:rsidRDefault="0027303F" w:rsidP="0027303F">
            <w:pPr>
              <w:pStyle w:val="TableParagraph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spacing w:before="118"/>
              <w:rPr>
                <w:rFonts w:ascii="Times New Roman"/>
                <w:sz w:val="13"/>
              </w:rPr>
            </w:pPr>
          </w:p>
          <w:p w:rsidR="0027303F" w:rsidRDefault="0027303F" w:rsidP="0027303F">
            <w:pPr>
              <w:pStyle w:val="TableParagraph"/>
              <w:jc w:val="center"/>
              <w:rPr>
                <w:rFonts w:ascii="Times New Roman"/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vMerge w:val="restart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146"/>
              <w:rPr>
                <w:rFonts w:ascii="Times New Roman"/>
                <w:sz w:val="13"/>
              </w:rPr>
            </w:pPr>
          </w:p>
          <w:p w:rsidR="00C638D8" w:rsidRDefault="0027303F">
            <w:pPr>
              <w:pStyle w:val="TableParagraph"/>
              <w:spacing w:before="1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P6</w:t>
            </w:r>
          </w:p>
        </w:tc>
        <w:tc>
          <w:tcPr>
            <w:tcW w:w="1625" w:type="dxa"/>
            <w:vMerge w:val="restart"/>
            <w:shd w:val="clear" w:color="auto" w:fill="F1F1F1"/>
          </w:tcPr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rPr>
                <w:rFonts w:ascii="Times New Roman"/>
                <w:sz w:val="13"/>
              </w:rPr>
            </w:pPr>
          </w:p>
          <w:p w:rsidR="00C638D8" w:rsidRDefault="00C638D8">
            <w:pPr>
              <w:pStyle w:val="TableParagraph"/>
              <w:spacing w:before="62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before="1" w:line="256" w:lineRule="auto"/>
              <w:ind w:left="183" w:right="152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Outils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informatiques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(GDI, GMAO, GED)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88" w:line="259" w:lineRule="auto"/>
              <w:ind w:left="179"/>
              <w:rPr>
                <w:sz w:val="13"/>
              </w:rPr>
            </w:pPr>
            <w:r>
              <w:rPr>
                <w:sz w:val="13"/>
              </w:rPr>
              <w:t>Non-respect des délais de mise en place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initiale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outil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informatiques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données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fixés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049" w:type="dxa"/>
            <w:shd w:val="clear" w:color="auto" w:fill="F1F1F1"/>
          </w:tcPr>
          <w:p w:rsidR="00C638D8" w:rsidRDefault="00A464B8">
            <w:pPr>
              <w:pStyle w:val="TableParagraph"/>
              <w:spacing w:before="88" w:line="259" w:lineRule="auto"/>
              <w:ind w:left="87" w:right="77" w:firstLine="3"/>
              <w:jc w:val="center"/>
              <w:rPr>
                <w:sz w:val="13"/>
              </w:rPr>
            </w:pPr>
            <w:r>
              <w:rPr>
                <w:sz w:val="13"/>
              </w:rPr>
              <w:t>100 €</w:t>
            </w:r>
            <w:r w:rsidR="00C21535">
              <w:rPr>
                <w:sz w:val="13"/>
              </w:rPr>
              <w:t xml:space="preserve"> par constat, par outil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informatique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et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par</w:t>
            </w:r>
            <w:r w:rsidR="00C21535">
              <w:rPr>
                <w:b/>
                <w:spacing w:val="-8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jour</w:t>
            </w:r>
            <w:r w:rsidR="00C21535">
              <w:rPr>
                <w:b/>
                <w:spacing w:val="-7"/>
                <w:sz w:val="13"/>
              </w:rPr>
              <w:t xml:space="preserve"> </w:t>
            </w:r>
            <w:r w:rsidR="00C21535">
              <w:rPr>
                <w:b/>
                <w:sz w:val="13"/>
              </w:rPr>
              <w:t>calendaire</w:t>
            </w:r>
            <w:r w:rsidR="00C21535">
              <w:rPr>
                <w:b/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de retard au-delà du délai prévu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vMerge/>
            <w:tcBorders>
              <w:top w:val="nil"/>
              <w:left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  <w:vMerge/>
            <w:tcBorders>
              <w:top w:val="nil"/>
            </w:tcBorders>
            <w:shd w:val="clear" w:color="auto" w:fill="F1F1F1"/>
          </w:tcPr>
          <w:p w:rsidR="00C638D8" w:rsidRDefault="00C638D8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4" w:line="256" w:lineRule="auto"/>
              <w:ind w:left="179" w:right="24"/>
              <w:rPr>
                <w:sz w:val="13"/>
              </w:rPr>
            </w:pPr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tenue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outil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informatique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et/ou de la base de données associée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et/ou remplissage correcte des bons</w:t>
            </w:r>
          </w:p>
          <w:p w:rsidR="00C638D8" w:rsidRDefault="00C21535">
            <w:pPr>
              <w:pStyle w:val="TableParagraph"/>
              <w:spacing w:before="2" w:line="141" w:lineRule="exact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d'interventions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27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25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723" w:right="342" w:hanging="372"/>
              <w:rPr>
                <w:sz w:val="13"/>
              </w:rPr>
            </w:pPr>
            <w:r>
              <w:rPr>
                <w:sz w:val="13"/>
              </w:rPr>
              <w:t>500</w:t>
            </w:r>
            <w:r>
              <w:rPr>
                <w:spacing w:val="-8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document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et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500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676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P7</w:t>
            </w:r>
          </w:p>
        </w:tc>
        <w:tc>
          <w:tcPr>
            <w:tcW w:w="1625" w:type="dxa"/>
            <w:shd w:val="clear" w:color="auto" w:fill="F1F1F1"/>
          </w:tcPr>
          <w:p w:rsidR="00C638D8" w:rsidRDefault="00C638D8">
            <w:pPr>
              <w:pStyle w:val="TableParagraph"/>
              <w:spacing w:before="25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Accompagnement</w:t>
            </w:r>
            <w:r>
              <w:rPr>
                <w:b/>
                <w:spacing w:val="-6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bureau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contrôle</w:t>
            </w:r>
          </w:p>
        </w:tc>
        <w:tc>
          <w:tcPr>
            <w:tcW w:w="2454" w:type="dxa"/>
            <w:shd w:val="clear" w:color="auto" w:fill="F1F1F1"/>
          </w:tcPr>
          <w:p w:rsidR="00C638D8" w:rsidRDefault="00C21535">
            <w:pPr>
              <w:pStyle w:val="TableParagraph"/>
              <w:spacing w:before="88"/>
              <w:ind w:left="179"/>
              <w:rPr>
                <w:sz w:val="13"/>
              </w:rPr>
            </w:pPr>
            <w:r>
              <w:rPr>
                <w:spacing w:val="-2"/>
                <w:sz w:val="13"/>
              </w:rPr>
              <w:t>Absence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du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(des)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représentant(s)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du</w:t>
            </w:r>
          </w:p>
          <w:p w:rsidR="00C638D8" w:rsidRDefault="00C21535">
            <w:pPr>
              <w:pStyle w:val="TableParagraph"/>
              <w:spacing w:before="12" w:line="256" w:lineRule="auto"/>
              <w:ind w:left="179"/>
              <w:rPr>
                <w:sz w:val="13"/>
              </w:rPr>
            </w:pPr>
            <w:r>
              <w:rPr>
                <w:sz w:val="13"/>
              </w:rPr>
              <w:t>Prestataire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une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visite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programmée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d’un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bureau de contrôle sur un site</w:t>
            </w:r>
          </w:p>
        </w:tc>
        <w:tc>
          <w:tcPr>
            <w:tcW w:w="2460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33" w:right="30"/>
              <w:jc w:val="center"/>
              <w:rPr>
                <w:sz w:val="13"/>
              </w:rPr>
            </w:pPr>
            <w:r>
              <w:rPr>
                <w:sz w:val="13"/>
              </w:rPr>
              <w:t>Non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signalée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moins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48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heures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l’avance</w:t>
            </w:r>
          </w:p>
        </w:tc>
        <w:tc>
          <w:tcPr>
            <w:tcW w:w="2049" w:type="dxa"/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2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09"/>
              <w:rPr>
                <w:rFonts w:ascii="Times New Roman"/>
                <w:sz w:val="13"/>
              </w:rPr>
            </w:pPr>
          </w:p>
          <w:p w:rsidR="00C638D8" w:rsidRDefault="00C21535">
            <w:pPr>
              <w:pStyle w:val="TableParagraph"/>
              <w:ind w:left="1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</w:tbl>
    <w:p w:rsidR="00C638D8" w:rsidRDefault="00C638D8">
      <w:pPr>
        <w:jc w:val="center"/>
        <w:rPr>
          <w:sz w:val="13"/>
        </w:rPr>
        <w:sectPr w:rsidR="00C638D8">
          <w:headerReference w:type="default" r:id="rId13"/>
          <w:footerReference w:type="default" r:id="rId14"/>
          <w:pgSz w:w="16840" w:h="11910" w:orient="landscape"/>
          <w:pgMar w:top="540" w:right="500" w:bottom="560" w:left="500" w:header="365" w:footer="374" w:gutter="0"/>
          <w:cols w:space="720"/>
        </w:sectPr>
      </w:pPr>
    </w:p>
    <w:p w:rsidR="00C638D8" w:rsidRDefault="00C638D8">
      <w:pPr>
        <w:pStyle w:val="Corpsdetexte"/>
        <w:rPr>
          <w:rFonts w:ascii="Times New Roman"/>
          <w:sz w:val="26"/>
        </w:rPr>
      </w:pPr>
    </w:p>
    <w:p w:rsidR="00C638D8" w:rsidRDefault="00C638D8">
      <w:pPr>
        <w:pStyle w:val="Corpsdetexte"/>
        <w:spacing w:before="149"/>
        <w:rPr>
          <w:rFonts w:ascii="Times New Roman"/>
          <w:sz w:val="26"/>
        </w:rPr>
      </w:pPr>
    </w:p>
    <w:p w:rsidR="00C638D8" w:rsidRDefault="00C21535">
      <w:pPr>
        <w:ind w:left="817"/>
        <w:jc w:val="center"/>
        <w:rPr>
          <w:b/>
          <w:sz w:val="2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2363338</wp:posOffset>
                </wp:positionH>
                <wp:positionV relativeFrom="paragraph">
                  <wp:posOffset>-238983</wp:posOffset>
                </wp:positionV>
                <wp:extent cx="1541780" cy="65278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41780" cy="652780"/>
                          <a:chOff x="0" y="0"/>
                          <a:chExt cx="1541780" cy="652780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61" cy="652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1350" y="100748"/>
                            <a:ext cx="1224953" cy="3373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36C423" id="Group 15" o:spid="_x0000_s1026" style="position:absolute;margin-left:186.1pt;margin-top:-18.8pt;width:121.4pt;height:51.4pt;z-index:15729152;mso-wrap-distance-left:0;mso-wrap-distance-right:0;mso-position-horizontal-relative:page" coordsize="15417,6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">
                <v:shape id="Image 16" o:spid="_x0000_s1027" type="#_x0000_t75" style="position:absolute;width:15416;height:6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">
                  <v:imagedata r:id="rId11" o:title=""/>
                </v:shape>
                <v:shape id="Image 17" o:spid="_x0000_s1028" type="#_x0000_t75" style="position:absolute;left:1013;top:1007;width:12250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sz w:val="26"/>
        </w:rPr>
        <w:t>PENALITES</w:t>
      </w:r>
    </w:p>
    <w:p w:rsidR="00C638D8" w:rsidRDefault="00C638D8">
      <w:pPr>
        <w:pStyle w:val="Corpsdetexte"/>
        <w:rPr>
          <w:b/>
          <w:sz w:val="20"/>
        </w:rPr>
      </w:pPr>
    </w:p>
    <w:p w:rsidR="00C638D8" w:rsidRDefault="00C638D8">
      <w:pPr>
        <w:pStyle w:val="Corpsdetexte"/>
        <w:spacing w:before="36"/>
        <w:rPr>
          <w:b/>
          <w:sz w:val="20"/>
        </w:rPr>
      </w:pPr>
    </w:p>
    <w:tbl>
      <w:tblPr>
        <w:tblStyle w:val="TableNormal"/>
        <w:tblW w:w="0" w:type="auto"/>
        <w:tblInd w:w="2575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1620"/>
        <w:gridCol w:w="2459"/>
        <w:gridCol w:w="2459"/>
        <w:gridCol w:w="2048"/>
        <w:gridCol w:w="1291"/>
      </w:tblGrid>
      <w:tr w:rsidR="00C638D8">
        <w:trPr>
          <w:trHeight w:val="560"/>
        </w:trPr>
        <w:tc>
          <w:tcPr>
            <w:tcW w:w="812" w:type="dxa"/>
            <w:tcBorders>
              <w:top w:val="nil"/>
              <w:lef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3" w:right="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5"/>
                <w:sz w:val="14"/>
              </w:rPr>
              <w:t>N°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2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Objet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537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Description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défaillance</w:t>
            </w:r>
          </w:p>
        </w:tc>
        <w:tc>
          <w:tcPr>
            <w:tcW w:w="2459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10" w:right="4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Seuil</w:t>
            </w:r>
            <w:r>
              <w:rPr>
                <w:b/>
                <w:color w:val="FFFFFF"/>
                <w:spacing w:val="4"/>
                <w:sz w:val="14"/>
              </w:rPr>
              <w:t xml:space="preserve"> </w:t>
            </w:r>
            <w:r>
              <w:rPr>
                <w:b/>
                <w:color w:val="FFFFFF"/>
                <w:sz w:val="14"/>
              </w:rPr>
              <w:t>de</w:t>
            </w:r>
            <w:r>
              <w:rPr>
                <w:b/>
                <w:color w:val="FFFFFF"/>
                <w:spacing w:val="3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déclenchement</w:t>
            </w:r>
          </w:p>
        </w:tc>
        <w:tc>
          <w:tcPr>
            <w:tcW w:w="2048" w:type="dxa"/>
            <w:tcBorders>
              <w:top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25" w:right="17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pacing w:val="-2"/>
                <w:sz w:val="14"/>
              </w:rPr>
              <w:t>Pénalité</w:t>
            </w:r>
          </w:p>
        </w:tc>
        <w:tc>
          <w:tcPr>
            <w:tcW w:w="1291" w:type="dxa"/>
            <w:tcBorders>
              <w:top w:val="nil"/>
              <w:right w:val="nil"/>
            </w:tcBorders>
            <w:shd w:val="clear" w:color="auto" w:fill="000000"/>
          </w:tcPr>
          <w:p w:rsidR="00C638D8" w:rsidRDefault="00C638D8">
            <w:pPr>
              <w:pStyle w:val="TableParagraph"/>
              <w:spacing w:before="31"/>
              <w:rPr>
                <w:b/>
                <w:sz w:val="14"/>
              </w:rPr>
            </w:pPr>
          </w:p>
          <w:p w:rsidR="00C638D8" w:rsidRDefault="00C21535">
            <w:pPr>
              <w:pStyle w:val="TableParagraph"/>
              <w:spacing w:before="1"/>
              <w:ind w:left="6" w:right="1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Pénalité</w:t>
            </w:r>
            <w:r>
              <w:rPr>
                <w:b/>
                <w:color w:val="FFFFFF"/>
                <w:spacing w:val="8"/>
                <w:sz w:val="14"/>
              </w:rPr>
              <w:t xml:space="preserve"> </w:t>
            </w:r>
            <w:r>
              <w:rPr>
                <w:b/>
                <w:color w:val="FFFFFF"/>
                <w:spacing w:val="-2"/>
                <w:sz w:val="14"/>
              </w:rPr>
              <w:t>minimale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 w:rsidP="0027303F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</w:t>
            </w:r>
            <w:r w:rsidR="0027303F">
              <w:rPr>
                <w:b/>
                <w:sz w:val="13"/>
              </w:rPr>
              <w:t>8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spacing w:before="14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3" w:right="62"/>
              <w:rPr>
                <w:b/>
                <w:sz w:val="13"/>
              </w:rPr>
            </w:pPr>
            <w:r>
              <w:rPr>
                <w:b/>
                <w:sz w:val="13"/>
              </w:rPr>
              <w:t>Observations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bureaux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z w:val="13"/>
              </w:rPr>
              <w:t>contrôle/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Délais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56"/>
              <w:rPr>
                <w:b/>
                <w:sz w:val="13"/>
              </w:rPr>
            </w:pPr>
          </w:p>
          <w:p w:rsidR="00C638D8" w:rsidRDefault="00E61EE8">
            <w:pPr>
              <w:pStyle w:val="TableParagraph"/>
              <w:spacing w:before="1" w:line="256" w:lineRule="auto"/>
              <w:ind w:left="184" w:right="121"/>
              <w:rPr>
                <w:sz w:val="13"/>
              </w:rPr>
            </w:pPr>
            <w:proofErr w:type="spellStart"/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respect</w:t>
            </w:r>
            <w:proofErr w:type="spellEnd"/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des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délais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contractuels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pour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lever les observations des bureaux de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pacing w:val="-2"/>
                <w:sz w:val="13"/>
              </w:rPr>
              <w:t>contrôle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0" w:right="6"/>
              <w:jc w:val="center"/>
              <w:rPr>
                <w:sz w:val="13"/>
              </w:rPr>
            </w:pPr>
            <w:r>
              <w:rPr>
                <w:sz w:val="13"/>
              </w:rPr>
              <w:t>Au-delà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délai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prévu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au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048" w:type="dxa"/>
            <w:shd w:val="clear" w:color="auto" w:fill="F1F1F1"/>
          </w:tcPr>
          <w:p w:rsidR="00C638D8" w:rsidRDefault="00A464B8">
            <w:pPr>
              <w:pStyle w:val="TableParagraph"/>
              <w:spacing w:before="131" w:line="256" w:lineRule="auto"/>
              <w:ind w:left="25" w:right="14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100 € </w:t>
            </w:r>
            <w:r w:rsidR="00C21535">
              <w:rPr>
                <w:sz w:val="13"/>
              </w:rPr>
              <w:t>par observation et par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semaine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de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retard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au-delà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du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délai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prévu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(observations</w:t>
            </w:r>
            <w:r w:rsidR="00C21535">
              <w:rPr>
                <w:spacing w:val="-7"/>
                <w:sz w:val="13"/>
              </w:rPr>
              <w:t xml:space="preserve"> </w:t>
            </w:r>
            <w:r w:rsidR="00C21535">
              <w:rPr>
                <w:sz w:val="13"/>
              </w:rPr>
              <w:t>imputables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au</w:t>
            </w:r>
            <w:r w:rsidR="00C21535">
              <w:rPr>
                <w:spacing w:val="40"/>
                <w:sz w:val="13"/>
              </w:rPr>
              <w:t xml:space="preserve"> </w:t>
            </w:r>
            <w:r w:rsidR="00C21535">
              <w:rPr>
                <w:sz w:val="13"/>
              </w:rPr>
              <w:t>Prestataire</w:t>
            </w:r>
            <w:r w:rsidR="00C21535">
              <w:rPr>
                <w:spacing w:val="-8"/>
                <w:sz w:val="13"/>
              </w:rPr>
              <w:t xml:space="preserve"> </w:t>
            </w:r>
            <w:r w:rsidR="00C21535">
              <w:rPr>
                <w:sz w:val="13"/>
              </w:rPr>
              <w:t>seulement)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P9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14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9" w:lineRule="auto"/>
              <w:ind w:left="184" w:right="130"/>
              <w:rPr>
                <w:sz w:val="13"/>
              </w:rPr>
            </w:pPr>
            <w:r>
              <w:rPr>
                <w:sz w:val="13"/>
              </w:rPr>
              <w:t>Répétition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défaillances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un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même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équipement ou ouvrage</w:t>
            </w:r>
          </w:p>
        </w:tc>
        <w:tc>
          <w:tcPr>
            <w:tcW w:w="2459" w:type="dxa"/>
            <w:shd w:val="clear" w:color="auto" w:fill="F1F1F1"/>
          </w:tcPr>
          <w:p w:rsidR="00C638D8" w:rsidRDefault="00C21535">
            <w:pPr>
              <w:pStyle w:val="TableParagraph"/>
              <w:spacing w:before="141" w:line="259" w:lineRule="auto"/>
              <w:ind w:left="10" w:right="2"/>
              <w:jc w:val="center"/>
              <w:rPr>
                <w:sz w:val="13"/>
              </w:rPr>
            </w:pPr>
            <w:r>
              <w:rPr>
                <w:sz w:val="13"/>
              </w:rPr>
              <w:t>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partir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z w:val="13"/>
                <w:vertAlign w:val="superscript"/>
              </w:rPr>
              <w:t>ème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défaillance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(incluse)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même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équipement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deux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(2)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mois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qui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suivent une opération de maintenance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préventive ou corrective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 w:rsidR="00A464B8">
              <w:rPr>
                <w:spacing w:val="-2"/>
                <w:sz w:val="13"/>
              </w:rPr>
              <w:t>€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9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93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P10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4"/>
              <w:rPr>
                <w:sz w:val="13"/>
              </w:rPr>
            </w:pPr>
            <w:r>
              <w:rPr>
                <w:sz w:val="13"/>
              </w:rPr>
              <w:t>Nombre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défaillances</w:t>
            </w:r>
          </w:p>
        </w:tc>
        <w:tc>
          <w:tcPr>
            <w:tcW w:w="2459" w:type="dxa"/>
            <w:shd w:val="clear" w:color="auto" w:fill="F1F1F1"/>
          </w:tcPr>
          <w:p w:rsidR="00C638D8" w:rsidRDefault="00C21535">
            <w:pPr>
              <w:pStyle w:val="TableParagraph"/>
              <w:spacing w:before="131" w:line="256" w:lineRule="auto"/>
              <w:ind w:left="10"/>
              <w:jc w:val="center"/>
              <w:rPr>
                <w:sz w:val="13"/>
              </w:rPr>
            </w:pPr>
            <w:r>
              <w:rPr>
                <w:sz w:val="13"/>
              </w:rPr>
              <w:t>Objectifs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définis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pour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chaque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section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dans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l'annexe 1 du CCP ainsi que les objectifs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climatiques de salle (à partir de la 2ème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défaillance sans rapport d'incident)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6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200</w:t>
            </w:r>
            <w:r>
              <w:rPr>
                <w:spacing w:val="2"/>
                <w:sz w:val="13"/>
              </w:rPr>
              <w:t xml:space="preserve"> </w:t>
            </w:r>
            <w:r w:rsidR="00A464B8">
              <w:rPr>
                <w:spacing w:val="-2"/>
                <w:sz w:val="13"/>
              </w:rPr>
              <w:t>€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rPr>
                <w:b/>
                <w:sz w:val="13"/>
              </w:rPr>
            </w:pPr>
          </w:p>
          <w:p w:rsidR="00C638D8" w:rsidRDefault="00C638D8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  <w:r>
              <w:rPr>
                <w:spacing w:val="-6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C638D8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27303F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P11</w:t>
            </w:r>
          </w:p>
        </w:tc>
        <w:tc>
          <w:tcPr>
            <w:tcW w:w="1620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Confidentialité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spacing w:line="256" w:lineRule="auto"/>
              <w:ind w:left="184" w:right="22"/>
              <w:rPr>
                <w:sz w:val="13"/>
              </w:rPr>
            </w:pPr>
            <w:r>
              <w:rPr>
                <w:sz w:val="13"/>
              </w:rPr>
              <w:t>Non-respect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clause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confidentialité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</w:p>
        </w:tc>
        <w:tc>
          <w:tcPr>
            <w:tcW w:w="2459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500</w:t>
            </w:r>
            <w:r>
              <w:rPr>
                <w:spacing w:val="-7"/>
                <w:sz w:val="13"/>
              </w:rPr>
              <w:t xml:space="preserve"> </w:t>
            </w:r>
            <w:r w:rsidR="00A464B8">
              <w:rPr>
                <w:sz w:val="13"/>
              </w:rPr>
              <w:t>€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défaillance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C638D8" w:rsidRDefault="00C638D8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638D8" w:rsidRDefault="00C21535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500</w:t>
            </w:r>
            <w:r>
              <w:rPr>
                <w:spacing w:val="-4"/>
                <w:sz w:val="13"/>
              </w:rPr>
              <w:t xml:space="preserve"> </w:t>
            </w:r>
            <w:r w:rsidR="00A464B8"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4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P12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3" w:right="214"/>
              <w:rPr>
                <w:b/>
                <w:sz w:val="13"/>
              </w:rPr>
            </w:pPr>
            <w:r>
              <w:rPr>
                <w:b/>
                <w:sz w:val="13"/>
              </w:rPr>
              <w:t>Documents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Données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Restitution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22" w:line="256" w:lineRule="auto"/>
              <w:ind w:left="184" w:right="180"/>
              <w:jc w:val="both"/>
              <w:rPr>
                <w:sz w:val="13"/>
              </w:rPr>
            </w:pPr>
            <w:r>
              <w:rPr>
                <w:spacing w:val="-2"/>
                <w:sz w:val="13"/>
              </w:rPr>
              <w:t>Non restitution de documents, logiciels,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bases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données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renseignées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en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fin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contrat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216" w:hanging="89"/>
              <w:rPr>
                <w:sz w:val="13"/>
              </w:rPr>
            </w:pPr>
            <w:r>
              <w:rPr>
                <w:sz w:val="13"/>
              </w:rPr>
              <w:t>Le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dernier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jour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contrat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: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Intégralité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documents et bases de données à jour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22" w:line="256" w:lineRule="auto"/>
              <w:ind w:left="25" w:right="12"/>
              <w:jc w:val="center"/>
              <w:rPr>
                <w:sz w:val="13"/>
              </w:rPr>
            </w:pPr>
            <w:r>
              <w:rPr>
                <w:sz w:val="13"/>
              </w:rPr>
              <w:t>1/20ème du prix global des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prestations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des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missions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à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C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sur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durée entière du contrat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/>
              <w:jc w:val="center"/>
              <w:rPr>
                <w:sz w:val="13"/>
              </w:rPr>
            </w:pPr>
          </w:p>
        </w:tc>
      </w:tr>
      <w:tr w:rsidR="007208F0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P13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3" w:right="62"/>
              <w:rPr>
                <w:b/>
                <w:sz w:val="13"/>
              </w:rPr>
            </w:pPr>
            <w:r>
              <w:rPr>
                <w:b/>
                <w:sz w:val="13"/>
              </w:rPr>
              <w:t>Consigne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Permis</w:t>
            </w:r>
            <w:r>
              <w:rPr>
                <w:b/>
                <w:spacing w:val="-7"/>
                <w:sz w:val="13"/>
              </w:rPr>
              <w:t xml:space="preserve"> </w:t>
            </w:r>
            <w:r>
              <w:rPr>
                <w:b/>
                <w:sz w:val="13"/>
              </w:rPr>
              <w:t>feu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/</w:t>
            </w:r>
            <w:r>
              <w:rPr>
                <w:b/>
                <w:spacing w:val="40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poussières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47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line="256" w:lineRule="auto"/>
              <w:ind w:left="184" w:right="46"/>
              <w:rPr>
                <w:sz w:val="13"/>
              </w:rPr>
            </w:pPr>
            <w:proofErr w:type="spellStart"/>
            <w:r>
              <w:rPr>
                <w:sz w:val="13"/>
              </w:rPr>
              <w:t>Non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respect</w:t>
            </w:r>
            <w:proofErr w:type="spellEnd"/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l'établissement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40"/>
                <w:sz w:val="13"/>
              </w:rPr>
              <w:t xml:space="preserve"> </w:t>
            </w:r>
            <w:r>
              <w:rPr>
                <w:sz w:val="13"/>
              </w:rPr>
              <w:t>permis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feu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d'un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permis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poussière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5"/>
              <w:jc w:val="center"/>
              <w:rPr>
                <w:sz w:val="13"/>
              </w:rPr>
            </w:pPr>
            <w:r>
              <w:rPr>
                <w:sz w:val="13"/>
              </w:rPr>
              <w:t>3000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€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par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3 000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1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P14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Sous-traitance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4"/>
              <w:rPr>
                <w:sz w:val="13"/>
              </w:rPr>
            </w:pPr>
            <w:r>
              <w:rPr>
                <w:spacing w:val="-2"/>
                <w:sz w:val="13"/>
              </w:rPr>
              <w:t>Non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déclaration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d'un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sous-traitant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3000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défaillance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constatée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spacing w:before="68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z w:val="13"/>
              </w:rPr>
              <w:t>3 000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>
        <w:trPr>
          <w:trHeight w:val="740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P15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Remplacement des équipes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4"/>
              <w:rPr>
                <w:sz w:val="13"/>
              </w:rPr>
            </w:pPr>
            <w:r>
              <w:rPr>
                <w:spacing w:val="-2"/>
                <w:sz w:val="13"/>
              </w:rPr>
              <w:t>Non remplacement ou remplacement non qualifié d’un agent de l’équipe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jour et par ETP manquant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7208F0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P16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Consignes GTC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 w:rsidRPr="00A464B8">
              <w:rPr>
                <w:sz w:val="13"/>
              </w:rPr>
              <w:t>Non prise en compte des consignes du SET ou modification de paramètre sans validation</w:t>
            </w: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1 000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A464B8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t>P17</w:t>
            </w:r>
          </w:p>
        </w:tc>
        <w:tc>
          <w:tcPr>
            <w:tcW w:w="1620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8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Gestion du stock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Pr="00A464B8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Non </w:t>
            </w:r>
            <w:r w:rsidRPr="00A464B8">
              <w:rPr>
                <w:sz w:val="13"/>
              </w:rPr>
              <w:t>Mise à jour mensuelle effectuée dans le Rapport Mensuel d'Activité</w:t>
            </w:r>
          </w:p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</w:p>
        </w:tc>
        <w:tc>
          <w:tcPr>
            <w:tcW w:w="2459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100€ par jour de retard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</w:tcPr>
          <w:p w:rsidR="007208F0" w:rsidRDefault="007208F0" w:rsidP="007208F0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7208F0" w:rsidRDefault="007208F0" w:rsidP="007208F0">
            <w:pPr>
              <w:pStyle w:val="TableParagraph"/>
              <w:ind w:left="6" w:right="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pacing w:val="-5"/>
                <w:sz w:val="13"/>
              </w:rPr>
              <w:t>€</w:t>
            </w:r>
          </w:p>
        </w:tc>
      </w:tr>
      <w:tr w:rsidR="007208F0" w:rsidTr="00AC0BCE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left="3" w:right="3"/>
              <w:jc w:val="center"/>
              <w:rPr>
                <w:b/>
                <w:sz w:val="13"/>
              </w:rPr>
            </w:pPr>
            <w:r>
              <w:rPr>
                <w:b/>
                <w:spacing w:val="-5"/>
                <w:sz w:val="13"/>
              </w:rPr>
              <w:lastRenderedPageBreak/>
              <w:t>P18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Administratif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Tout autre défaillance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  <w:vAlign w:val="center"/>
          </w:tcPr>
          <w:p w:rsidR="007208F0" w:rsidRDefault="007208F0" w:rsidP="007208F0">
            <w:pPr>
              <w:pStyle w:val="TableParagraph"/>
              <w:ind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100€ par jour de retard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7208F0" w:rsidRDefault="00054B62" w:rsidP="007208F0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100 </w:t>
            </w:r>
            <w:r>
              <w:rPr>
                <w:rFonts w:ascii="Times New Roman"/>
                <w:sz w:val="12"/>
              </w:rPr>
              <w:t>€</w:t>
            </w:r>
          </w:p>
        </w:tc>
      </w:tr>
      <w:tr w:rsidR="00A25A4A" w:rsidTr="00AC0BCE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77732B" w:rsidRDefault="0077732B" w:rsidP="007208F0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</w:p>
          <w:p w:rsidR="00A25A4A" w:rsidRDefault="008346C0" w:rsidP="007208F0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P19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Délais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Délais d’intervention en astreinte 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8346C0" w:rsidRDefault="008346C0" w:rsidP="008346C0">
            <w:pPr>
              <w:pStyle w:val="TableParagraph"/>
              <w:jc w:val="center"/>
              <w:rPr>
                <w:sz w:val="13"/>
              </w:rPr>
            </w:pPr>
          </w:p>
          <w:p w:rsidR="008346C0" w:rsidRPr="008346C0" w:rsidRDefault="008346C0" w:rsidP="008346C0">
            <w:pPr>
              <w:pStyle w:val="TableParagraph"/>
              <w:jc w:val="center"/>
              <w:rPr>
                <w:sz w:val="13"/>
              </w:rPr>
            </w:pPr>
            <w:r w:rsidRPr="008346C0">
              <w:rPr>
                <w:sz w:val="13"/>
              </w:rPr>
              <w:t>2h après le 1er appel téléphonique</w:t>
            </w:r>
          </w:p>
          <w:p w:rsidR="00A25A4A" w:rsidRDefault="00A25A4A" w:rsidP="007208F0">
            <w:pPr>
              <w:pStyle w:val="TableParagraph"/>
              <w:ind w:right="3"/>
              <w:jc w:val="center"/>
              <w:rPr>
                <w:sz w:val="13"/>
              </w:rPr>
            </w:pPr>
          </w:p>
        </w:tc>
        <w:tc>
          <w:tcPr>
            <w:tcW w:w="2048" w:type="dxa"/>
            <w:shd w:val="clear" w:color="auto" w:fill="F1F1F1"/>
            <w:vAlign w:val="center"/>
          </w:tcPr>
          <w:p w:rsidR="00A25A4A" w:rsidRDefault="008346C0" w:rsidP="007208F0">
            <w:pPr>
              <w:pStyle w:val="TableParagraph"/>
              <w:ind w:right="18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1000 € par 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A25A4A" w:rsidRDefault="00A25A4A" w:rsidP="007208F0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  <w:tr w:rsidR="00CC4899" w:rsidTr="006148EA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bookmarkStart w:id="0" w:name="_GoBack" w:colFirst="1" w:colLast="2"/>
          </w:p>
          <w:p w:rsidR="00CC4899" w:rsidRDefault="00CC4899" w:rsidP="00CC4899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P20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Mise à disposition personnel minimum</w:t>
            </w:r>
            <w:r>
              <w:rPr>
                <w:b/>
                <w:sz w:val="13"/>
              </w:rPr>
              <w:t xml:space="preserve"> contractuelle</w:t>
            </w:r>
            <w:r>
              <w:rPr>
                <w:b/>
                <w:sz w:val="13"/>
              </w:rPr>
              <w:t xml:space="preserve"> 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 xml:space="preserve">Effectif </w:t>
            </w:r>
            <w:r>
              <w:rPr>
                <w:sz w:val="13"/>
              </w:rPr>
              <w:t>minimum ( données issue du contrôle du</w:t>
            </w:r>
            <w:r>
              <w:rPr>
                <w:sz w:val="13"/>
              </w:rPr>
              <w:t xml:space="preserve"> badgeage )  </w:t>
            </w:r>
          </w:p>
        </w:tc>
        <w:tc>
          <w:tcPr>
            <w:tcW w:w="2459" w:type="dxa"/>
            <w:shd w:val="clear" w:color="auto" w:fill="F1F1F1"/>
          </w:tcPr>
          <w:p w:rsidR="00CC4899" w:rsidRDefault="00CC4899" w:rsidP="00CC4899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C4899" w:rsidRDefault="00CC4899" w:rsidP="00CC4899">
            <w:pPr>
              <w:pStyle w:val="TableParagraph"/>
              <w:ind w:left="10" w:right="3"/>
              <w:jc w:val="center"/>
              <w:rPr>
                <w:sz w:val="13"/>
              </w:rPr>
            </w:pPr>
            <w:r>
              <w:rPr>
                <w:sz w:val="13"/>
              </w:rPr>
              <w:t>Par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constat</w:t>
            </w:r>
          </w:p>
        </w:tc>
        <w:tc>
          <w:tcPr>
            <w:tcW w:w="2048" w:type="dxa"/>
            <w:shd w:val="clear" w:color="auto" w:fill="F1F1F1"/>
          </w:tcPr>
          <w:p w:rsidR="00CC4899" w:rsidRDefault="00CC4899" w:rsidP="00CC4899">
            <w:pPr>
              <w:pStyle w:val="TableParagraph"/>
              <w:spacing w:before="133"/>
              <w:rPr>
                <w:b/>
                <w:sz w:val="13"/>
              </w:rPr>
            </w:pPr>
          </w:p>
          <w:p w:rsidR="00CC4899" w:rsidRDefault="00CC4899" w:rsidP="00CC4899">
            <w:pPr>
              <w:pStyle w:val="TableParagraph"/>
              <w:ind w:left="25" w:right="18"/>
              <w:jc w:val="center"/>
              <w:rPr>
                <w:sz w:val="13"/>
              </w:rPr>
            </w:pPr>
            <w:r>
              <w:rPr>
                <w:spacing w:val="-2"/>
                <w:sz w:val="13"/>
              </w:rPr>
              <w:t>100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€ par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jour et par ETP manquant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100 </w:t>
            </w:r>
            <w:r>
              <w:rPr>
                <w:rFonts w:ascii="Times New Roman"/>
                <w:sz w:val="12"/>
              </w:rPr>
              <w:t>€</w:t>
            </w:r>
          </w:p>
        </w:tc>
      </w:tr>
      <w:bookmarkEnd w:id="0"/>
      <w:tr w:rsidR="00CC4899" w:rsidTr="00EB5636">
        <w:trPr>
          <w:trHeight w:val="803"/>
        </w:trPr>
        <w:tc>
          <w:tcPr>
            <w:tcW w:w="812" w:type="dxa"/>
            <w:tcBorders>
              <w:left w:val="nil"/>
            </w:tcBorders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ind w:left="3" w:right="3"/>
              <w:jc w:val="center"/>
              <w:rPr>
                <w:b/>
                <w:spacing w:val="-5"/>
                <w:sz w:val="13"/>
              </w:rPr>
            </w:pPr>
            <w:r>
              <w:rPr>
                <w:b/>
                <w:spacing w:val="-5"/>
                <w:sz w:val="13"/>
              </w:rPr>
              <w:t>P21</w:t>
            </w:r>
          </w:p>
        </w:tc>
        <w:tc>
          <w:tcPr>
            <w:tcW w:w="1620" w:type="dxa"/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Absence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CC4899" w:rsidRPr="000308F6" w:rsidRDefault="00CC4899" w:rsidP="00CC4899">
            <w:pPr>
              <w:pStyle w:val="TableParagraph"/>
              <w:jc w:val="center"/>
              <w:rPr>
                <w:sz w:val="13"/>
              </w:rPr>
            </w:pPr>
            <w:r w:rsidRPr="000308F6">
              <w:rPr>
                <w:sz w:val="13"/>
              </w:rPr>
              <w:t>Absence à un contrôle mensuel ou à une réunion organisée par l’EPML</w:t>
            </w:r>
          </w:p>
        </w:tc>
        <w:tc>
          <w:tcPr>
            <w:tcW w:w="2459" w:type="dxa"/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sz w:val="13"/>
              </w:rPr>
            </w:pPr>
            <w:r>
              <w:rPr>
                <w:sz w:val="13"/>
              </w:rPr>
              <w:t>Par constat</w:t>
            </w:r>
          </w:p>
        </w:tc>
        <w:tc>
          <w:tcPr>
            <w:tcW w:w="2048" w:type="dxa"/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ind w:right="18"/>
              <w:jc w:val="center"/>
              <w:rPr>
                <w:spacing w:val="-2"/>
                <w:sz w:val="13"/>
              </w:rPr>
            </w:pPr>
            <w:r>
              <w:rPr>
                <w:spacing w:val="-2"/>
                <w:sz w:val="13"/>
              </w:rPr>
              <w:t>500 € par constat</w:t>
            </w:r>
          </w:p>
        </w:tc>
        <w:tc>
          <w:tcPr>
            <w:tcW w:w="1291" w:type="dxa"/>
            <w:tcBorders>
              <w:right w:val="nil"/>
            </w:tcBorders>
            <w:shd w:val="clear" w:color="auto" w:fill="F1F1F1"/>
            <w:vAlign w:val="center"/>
          </w:tcPr>
          <w:p w:rsidR="00CC4899" w:rsidRDefault="00CC4899" w:rsidP="00CC4899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</w:tr>
    </w:tbl>
    <w:p w:rsidR="00C638D8" w:rsidRDefault="00C638D8">
      <w:pPr>
        <w:sectPr w:rsidR="00C638D8">
          <w:pgSz w:w="16840" w:h="11910" w:orient="landscape"/>
          <w:pgMar w:top="560" w:right="500" w:bottom="580" w:left="500" w:header="365" w:footer="374" w:gutter="0"/>
          <w:cols w:space="720"/>
        </w:sectPr>
      </w:pPr>
    </w:p>
    <w:p w:rsidR="00C638D8" w:rsidRDefault="00C638D8" w:rsidP="00813BFC">
      <w:pPr>
        <w:tabs>
          <w:tab w:val="left" w:pos="13148"/>
        </w:tabs>
        <w:rPr>
          <w:sz w:val="20"/>
        </w:rPr>
      </w:pPr>
    </w:p>
    <w:sectPr w:rsidR="00C638D8">
      <w:pgSz w:w="16840" w:h="11910" w:orient="landscape"/>
      <w:pgMar w:top="540" w:right="500" w:bottom="560" w:left="500" w:header="365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65" w:rsidRDefault="00613E65">
      <w:r>
        <w:separator/>
      </w:r>
    </w:p>
  </w:endnote>
  <w:endnote w:type="continuationSeparator" w:id="0">
    <w:p w:rsidR="00613E65" w:rsidRDefault="0061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0560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7172477</wp:posOffset>
              </wp:positionV>
              <wp:extent cx="1828800" cy="126364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9"/>
                            <w:ind w:left="20"/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</w:rPr>
                            <w:t>Marché</w:t>
                          </w:r>
                          <w:r>
                            <w:rPr>
                              <w:rFonts w:ascii="Century Gothic" w:hAnsi="Century Gothic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CVCD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</w:rPr>
                            <w:t>Indicateurs</w:t>
                          </w:r>
                          <w:r>
                            <w:rPr>
                              <w:rFonts w:ascii="Century Gothic" w:hAnsi="Century Gothic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</w:rPr>
                            <w:t>pénalités.xlsx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28.3pt;margin-top:564.75pt;width:2in;height:9.95pt;z-index:-1678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9"/>
                      <w:ind w:left="20"/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</w:rPr>
                      <w:t>Marché</w:t>
                    </w:r>
                    <w:r>
                      <w:rPr>
                        <w:rFonts w:ascii="Century Gothic" w:hAnsi="Century Gothic"/>
                        <w:spacing w:val="-8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CVCD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-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</w:rPr>
                      <w:t>Indicateurs</w:t>
                    </w:r>
                    <w:r>
                      <w:rPr>
                        <w:rFonts w:ascii="Century Gothic" w:hAnsi="Century Gothic"/>
                        <w:spacing w:val="-7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</w:rPr>
                      <w:t>pénalités.xlsx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1072" behindDoc="1" locked="0" layoutInCell="1" allowOverlap="1">
              <wp:simplePos x="0" y="0"/>
              <wp:positionH relativeFrom="page">
                <wp:posOffset>9899142</wp:posOffset>
              </wp:positionH>
              <wp:positionV relativeFrom="page">
                <wp:posOffset>7172477</wp:posOffset>
              </wp:positionV>
              <wp:extent cx="435609" cy="126364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5609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9"/>
                            <w:ind w:left="20"/>
                            <w:rPr>
                              <w:rFonts w:ascii="Century Gothic"/>
                            </w:rPr>
                          </w:pPr>
                          <w:r>
                            <w:rPr>
                              <w:rFonts w:ascii="Century Gothic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</w:rPr>
                            <w:fldChar w:fldCharType="separate"/>
                          </w:r>
                          <w:r w:rsidR="00CC4899">
                            <w:rPr>
                              <w:rFonts w:ascii="Century Gothic"/>
                              <w:noProof/>
                            </w:rPr>
                            <w:t>3</w:t>
                          </w:r>
                          <w:r>
                            <w:rPr>
                              <w:rFonts w:ascii="Century Gothic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</w:rPr>
                            <w:t>/</w:t>
                          </w:r>
                          <w:r>
                            <w:rPr>
                              <w:rFonts w:ascii="Century Gothic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separate"/>
                          </w:r>
                          <w:r w:rsidR="00CC4899">
                            <w:rPr>
                              <w:rFonts w:ascii="Century Gothic"/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8" o:spid="_x0000_s1030" type="#_x0000_t202" style="position:absolute;margin-left:779.45pt;margin-top:564.75pt;width:34.3pt;height:9.95pt;z-index:-1678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9"/>
                      <w:ind w:left="20"/>
                      <w:rPr>
                        <w:rFonts w:ascii="Century Gothic"/>
                      </w:rPr>
                    </w:pPr>
                    <w:r>
                      <w:rPr>
                        <w:rFonts w:ascii="Century Gothic"/>
                      </w:rPr>
                      <w:t>Page</w:t>
                    </w:r>
                    <w:r>
                      <w:rPr>
                        <w:rFonts w:ascii="Century Gothic"/>
                        <w:spacing w:val="-3"/>
                      </w:rPr>
                      <w:t xml:space="preserve"> </w:t>
                    </w:r>
                    <w:r>
                      <w:rPr>
                        <w:rFonts w:ascii="Century Gothic"/>
                      </w:rPr>
                      <w:fldChar w:fldCharType="begin"/>
                    </w:r>
                    <w:r>
                      <w:rPr>
                        <w:rFonts w:ascii="Century Gothic"/>
                      </w:rPr>
                      <w:instrText xml:space="preserve"> PAGE </w:instrText>
                    </w:r>
                    <w:r>
                      <w:rPr>
                        <w:rFonts w:ascii="Century Gothic"/>
                      </w:rPr>
                      <w:fldChar w:fldCharType="separate"/>
                    </w:r>
                    <w:r w:rsidR="00CC4899">
                      <w:rPr>
                        <w:rFonts w:ascii="Century Gothic"/>
                        <w:noProof/>
                      </w:rPr>
                      <w:t>3</w:t>
                    </w:r>
                    <w:r>
                      <w:rPr>
                        <w:rFonts w:ascii="Century Gothic"/>
                      </w:rPr>
                      <w:fldChar w:fldCharType="end"/>
                    </w:r>
                    <w:r>
                      <w:rPr>
                        <w:rFonts w:ascii="Century Gothic"/>
                        <w:spacing w:val="-3"/>
                      </w:rPr>
                      <w:t xml:space="preserve"> </w:t>
                    </w:r>
                    <w:r>
                      <w:rPr>
                        <w:rFonts w:ascii="Century Gothic"/>
                      </w:rPr>
                      <w:t>/</w:t>
                    </w:r>
                    <w:r>
                      <w:rPr>
                        <w:rFonts w:ascii="Century Gothic"/>
                        <w:spacing w:val="-2"/>
                      </w:rPr>
                      <w:t xml:space="preserve"> </w:t>
                    </w:r>
                    <w:r>
                      <w:rPr>
                        <w:rFonts w:ascii="Century Gothic"/>
                        <w:spacing w:val="-10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</w:rPr>
                      <w:fldChar w:fldCharType="separate"/>
                    </w:r>
                    <w:r w:rsidR="00CC4899">
                      <w:rPr>
                        <w:rFonts w:ascii="Century Gothic"/>
                        <w:noProof/>
                        <w:spacing w:val="-10"/>
                      </w:rPr>
                      <w:t>7</w:t>
                    </w:r>
                    <w:r>
                      <w:rPr>
                        <w:rFonts w:ascii="Century Gothic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18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2096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7183199</wp:posOffset>
              </wp:positionV>
              <wp:extent cx="1621790" cy="11557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1790" cy="115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25"/>
                            <w:ind w:left="20"/>
                            <w:rPr>
                              <w:rFonts w:ascii="Century Gothic" w:hAnsi="Century Gothic"/>
                              <w:sz w:val="11"/>
                            </w:rPr>
                          </w:pP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Marché</w:t>
                          </w:r>
                          <w:r>
                            <w:rPr>
                              <w:rFonts w:ascii="Century Gothic" w:hAnsi="Century Gothic"/>
                              <w:spacing w:val="3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CVCD</w:t>
                          </w:r>
                          <w:r>
                            <w:rPr>
                              <w:rFonts w:ascii="Century Gothic" w:hAnsi="Century Gothic"/>
                              <w:spacing w:val="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-</w:t>
                          </w:r>
                          <w:r>
                            <w:rPr>
                              <w:rFonts w:ascii="Century Gothic" w:hAnsi="Century Gothic"/>
                              <w:spacing w:val="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Indicateurs</w:t>
                          </w:r>
                          <w:r>
                            <w:rPr>
                              <w:rFonts w:ascii="Century Gothic" w:hAnsi="Century Gothic"/>
                              <w:spacing w:val="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w w:val="105"/>
                              <w:sz w:val="11"/>
                            </w:rPr>
                            <w:t>pénalités.xlsx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28.3pt;margin-top:565.6pt;width:127.7pt;height:9.1pt;z-index:-1678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25"/>
                      <w:ind w:left="20"/>
                      <w:rPr>
                        <w:rFonts w:ascii="Century Gothic" w:hAnsi="Century Gothic"/>
                        <w:sz w:val="11"/>
                      </w:rPr>
                    </w:pP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Marché</w:t>
                    </w:r>
                    <w:r>
                      <w:rPr>
                        <w:rFonts w:ascii="Century Gothic" w:hAnsi="Century Gothic"/>
                        <w:spacing w:val="3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CVCD</w:t>
                    </w:r>
                    <w:r>
                      <w:rPr>
                        <w:rFonts w:ascii="Century Gothic" w:hAnsi="Century Gothic"/>
                        <w:spacing w:val="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-</w:t>
                    </w:r>
                    <w:r>
                      <w:rPr>
                        <w:rFonts w:ascii="Century Gothic" w:hAnsi="Century Gothic"/>
                        <w:spacing w:val="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Indicateurs</w:t>
                    </w:r>
                    <w:r>
                      <w:rPr>
                        <w:rFonts w:ascii="Century Gothic" w:hAnsi="Century Gothic"/>
                        <w:spacing w:val="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w w:val="105"/>
                        <w:sz w:val="11"/>
                      </w:rPr>
                      <w:t>pénalités.xlsx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2608" behindDoc="1" locked="0" layoutInCell="1" allowOverlap="1">
              <wp:simplePos x="0" y="0"/>
              <wp:positionH relativeFrom="page">
                <wp:posOffset>9946385</wp:posOffset>
              </wp:positionH>
              <wp:positionV relativeFrom="page">
                <wp:posOffset>7172477</wp:posOffset>
              </wp:positionV>
              <wp:extent cx="387985" cy="126364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985" cy="1263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42"/>
                            <w:ind w:left="20"/>
                            <w:rPr>
                              <w:rFonts w:ascii="Century Gothic"/>
                              <w:sz w:val="11"/>
                            </w:rPr>
                          </w:pP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separate"/>
                          </w:r>
                          <w:r w:rsidR="00CC4899">
                            <w:rPr>
                              <w:rFonts w:ascii="Century Gothic"/>
                              <w:noProof/>
                              <w:w w:val="105"/>
                              <w:sz w:val="11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-3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1"/>
                            </w:rPr>
                            <w:t>/</w:t>
                          </w:r>
                          <w:r>
                            <w:rPr>
                              <w:rFonts w:ascii="Century Gothic"/>
                              <w:spacing w:val="-4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separate"/>
                          </w:r>
                          <w:r w:rsidR="00CC4899">
                            <w:rPr>
                              <w:rFonts w:ascii="Century Gothic"/>
                              <w:noProof/>
                              <w:spacing w:val="-10"/>
                              <w:w w:val="105"/>
                              <w:sz w:val="11"/>
                            </w:rPr>
                            <w:t>7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3" type="#_x0000_t202" style="position:absolute;margin-left:783.2pt;margin-top:564.75pt;width:30.55pt;height:9.95pt;z-index:-1678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42"/>
                      <w:ind w:left="20"/>
                      <w:rPr>
                        <w:rFonts w:ascii="Century Gothic"/>
                        <w:sz w:val="11"/>
                      </w:rPr>
                    </w:pPr>
                    <w:r>
                      <w:rPr>
                        <w:rFonts w:ascii="Century Gothic"/>
                        <w:w w:val="105"/>
                        <w:sz w:val="11"/>
                      </w:rPr>
                      <w:t>Page</w:t>
                    </w:r>
                    <w:r>
                      <w:rPr>
                        <w:rFonts w:ascii="Century Gothic"/>
                        <w:spacing w:val="-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begin"/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instrText xml:space="preserve"> PAGE </w:instrTex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separate"/>
                    </w:r>
                    <w:r w:rsidR="00CC4899">
                      <w:rPr>
                        <w:rFonts w:ascii="Century Gothic"/>
                        <w:noProof/>
                        <w:w w:val="105"/>
                        <w:sz w:val="11"/>
                      </w:rPr>
                      <w:t>7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fldChar w:fldCharType="end"/>
                    </w:r>
                    <w:r>
                      <w:rPr>
                        <w:rFonts w:ascii="Century Gothic"/>
                        <w:spacing w:val="-3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1"/>
                      </w:rPr>
                      <w:t>/</w:t>
                    </w:r>
                    <w:r>
                      <w:rPr>
                        <w:rFonts w:ascii="Century Gothic"/>
                        <w:spacing w:val="-4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separate"/>
                    </w:r>
                    <w:r w:rsidR="00CC4899">
                      <w:rPr>
                        <w:rFonts w:ascii="Century Gothic"/>
                        <w:noProof/>
                        <w:spacing w:val="-10"/>
                        <w:w w:val="105"/>
                        <w:sz w:val="11"/>
                      </w:rPr>
                      <w:t>7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65" w:rsidRDefault="00613E65">
      <w:r>
        <w:separator/>
      </w:r>
    </w:p>
  </w:footnote>
  <w:footnote w:type="continuationSeparator" w:id="0">
    <w:p w:rsidR="00613E65" w:rsidRDefault="00613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20"/>
      </w:rPr>
    </w:pPr>
  </w:p>
  <w:p w:rsidR="00613E65" w:rsidRDefault="00613E65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486528512" behindDoc="1" locked="0" layoutInCell="1" allowOverlap="1">
              <wp:simplePos x="0" y="0"/>
              <wp:positionH relativeFrom="page">
                <wp:posOffset>921787</wp:posOffset>
              </wp:positionH>
              <wp:positionV relativeFrom="page">
                <wp:posOffset>679997</wp:posOffset>
              </wp:positionV>
              <wp:extent cx="1550670" cy="6654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50670" cy="665480"/>
                        <a:chOff x="0" y="0"/>
                        <a:chExt cx="1550670" cy="665480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372" cy="66540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00625" y="99859"/>
                          <a:ext cx="1220279" cy="33736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A979B1" id="Group 1" o:spid="_x0000_s1026" style="position:absolute;margin-left:72.6pt;margin-top:53.55pt;width:122.1pt;height:52.4pt;z-index:-16787968;mso-wrap-distance-left:0;mso-wrap-distance-right:0;mso-position-horizontal-relative:page;mso-position-vertical-relative:page" coordsize="15506,665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5503;height:6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">
                <v:imagedata r:id="rId3" o:title=""/>
              </v:shape>
              <v:shape id="Image 3" o:spid="_x0000_s1028" type="#_x0000_t75" style="position:absolute;left:1006;top:998;width:12203;height:3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29024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254175</wp:posOffset>
              </wp:positionV>
              <wp:extent cx="656590" cy="1174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6590" cy="117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pStyle w:val="Corpsdetexte"/>
                            <w:spacing w:before="15"/>
                            <w:ind w:left="20"/>
                            <w:rPr>
                              <w:rFonts w:ascii="Arial" w:hAnsi="Arial"/>
                            </w:rPr>
                          </w:pPr>
                          <w:r>
                            <w:rPr>
                              <w:rFonts w:ascii="Arial" w:hAnsi="Arial"/>
                            </w:rPr>
                            <w:t>Musée</w:t>
                          </w:r>
                          <w:r>
                            <w:rPr>
                              <w:rFonts w:ascii="Arial" w:hAnsi="Arial"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</w:rPr>
                            <w:t>Louvre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.3pt;margin-top:20pt;width:51.7pt;height:9.25pt;z-index:-1678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" filled="f" stroked="f">
              <v:path arrowok="t"/>
              <v:textbox inset="0,0,0,0">
                <w:txbxContent>
                  <w:p w:rsidR="00613E65" w:rsidRDefault="00613E65">
                    <w:pPr>
                      <w:pStyle w:val="Corpsdetexte"/>
                      <w:spacing w:before="15"/>
                      <w:ind w:left="20"/>
                      <w:rPr>
                        <w:rFonts w:ascii="Arial" w:hAnsi="Arial"/>
                      </w:rPr>
                    </w:pPr>
                    <w:r>
                      <w:rPr>
                        <w:rFonts w:ascii="Arial" w:hAnsi="Arial"/>
                      </w:rPr>
                      <w:t>Musée</w:t>
                    </w:r>
                    <w:r>
                      <w:rPr>
                        <w:rFonts w:ascii="Arial" w:hAnsi="Arial"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</w:rPr>
                      <w:t>du</w:t>
                    </w:r>
                    <w:r>
                      <w:rPr>
                        <w:rFonts w:ascii="Arial" w:hAnsi="Arial"/>
                        <w:spacing w:val="-9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</w:rPr>
                      <w:t>Louvre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29536" behindDoc="1" locked="0" layoutInCell="1" allowOverlap="1">
              <wp:simplePos x="0" y="0"/>
              <wp:positionH relativeFrom="page">
                <wp:posOffset>4687951</wp:posOffset>
              </wp:positionH>
              <wp:positionV relativeFrom="page">
                <wp:posOffset>647192</wp:posOffset>
              </wp:positionV>
              <wp:extent cx="2802255" cy="1905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225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sz w:val="26"/>
                            </w:rPr>
                            <w:t>Prestations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6"/>
                            </w:rPr>
                            <w:t>de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6"/>
                            </w:rPr>
                            <w:t>maintenance</w:t>
                          </w:r>
                          <w:r>
                            <w:rPr>
                              <w:b/>
                              <w:spacing w:val="-15"/>
                              <w:sz w:val="26"/>
                            </w:rPr>
                            <w:t xml:space="preserve"> </w:t>
                          </w:r>
                          <w:r w:rsidR="00457827">
                            <w:rPr>
                              <w:b/>
                              <w:sz w:val="26"/>
                            </w:rPr>
                            <w:t>PLB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7" type="#_x0000_t202" style="position:absolute;margin-left:369.15pt;margin-top:50.95pt;width:220.65pt;height:15pt;z-index:-1678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" filled="f" stroked="f">
              <v:path arrowok="t"/>
              <v:textbox inset="0,0,0,0">
                <w:txbxContent>
                  <w:p w:rsidR="00613E65" w:rsidRDefault="00613E65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Prestations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de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>
                      <w:rPr>
                        <w:b/>
                        <w:sz w:val="26"/>
                      </w:rPr>
                      <w:t>maintenance</w:t>
                    </w:r>
                    <w:r>
                      <w:rPr>
                        <w:b/>
                        <w:spacing w:val="-15"/>
                        <w:sz w:val="26"/>
                      </w:rPr>
                      <w:t xml:space="preserve"> </w:t>
                    </w:r>
                    <w:r w:rsidR="00457827">
                      <w:rPr>
                        <w:b/>
                        <w:sz w:val="26"/>
                      </w:rPr>
                      <w:t>PLB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0048" behindDoc="1" locked="0" layoutInCell="1" allowOverlap="1">
              <wp:simplePos x="0" y="0"/>
              <wp:positionH relativeFrom="page">
                <wp:posOffset>4954651</wp:posOffset>
              </wp:positionH>
              <wp:positionV relativeFrom="page">
                <wp:posOffset>1067816</wp:posOffset>
              </wp:positionV>
              <wp:extent cx="2271395" cy="1905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1395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line="284" w:lineRule="exact"/>
                            <w:ind w:left="20"/>
                            <w:rPr>
                              <w:b/>
                              <w:sz w:val="26"/>
                            </w:rPr>
                          </w:pPr>
                          <w:r>
                            <w:rPr>
                              <w:b/>
                              <w:spacing w:val="-2"/>
                              <w:sz w:val="26"/>
                            </w:rPr>
                            <w:t>Indicateurs de</w:t>
                          </w:r>
                          <w:r>
                            <w:rPr>
                              <w:b/>
                              <w:spacing w:val="-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6"/>
                            </w:rPr>
                            <w:t>Performance (KPI)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8" type="#_x0000_t202" style="position:absolute;margin-left:390.15pt;margin-top:84.1pt;width:178.85pt;height:15pt;z-index:-1678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" filled="f" stroked="f">
              <v:path arrowok="t"/>
              <v:textbox inset="0,0,0,0">
                <w:txbxContent>
                  <w:p w:rsidR="00613E65" w:rsidRDefault="00613E65">
                    <w:pPr>
                      <w:spacing w:line="284" w:lineRule="exact"/>
                      <w:ind w:left="20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pacing w:val="-2"/>
                        <w:sz w:val="26"/>
                      </w:rPr>
                      <w:t>Indicateurs de</w:t>
                    </w:r>
                    <w:r>
                      <w:rPr>
                        <w:b/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6"/>
                      </w:rPr>
                      <w:t>Performance (KPI)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E65" w:rsidRDefault="00613E65">
    <w:pPr>
      <w:pStyle w:val="Corpsdetexte"/>
      <w:spacing w:line="14" w:lineRule="auto"/>
      <w:rPr>
        <w:sz w:val="19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531584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256357</wp:posOffset>
              </wp:positionV>
              <wp:extent cx="593090" cy="107314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3090" cy="10731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3E65" w:rsidRDefault="00613E65">
                          <w:pPr>
                            <w:spacing w:before="21"/>
                            <w:ind w:left="20"/>
                            <w:rPr>
                              <w:rFonts w:ascii="Arial" w:hAnsi="Arial"/>
                              <w:sz w:val="11"/>
                            </w:rPr>
                          </w:pPr>
                          <w:r>
                            <w:rPr>
                              <w:rFonts w:ascii="Arial" w:hAnsi="Arial"/>
                              <w:w w:val="105"/>
                              <w:sz w:val="11"/>
                            </w:rPr>
                            <w:t>Musée</w:t>
                          </w:r>
                          <w:r>
                            <w:rPr>
                              <w:rFonts w:ascii="Arial" w:hAnsi="Arial"/>
                              <w:spacing w:val="-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105"/>
                              <w:sz w:val="11"/>
                            </w:rPr>
                            <w:t>du</w:t>
                          </w:r>
                          <w:r>
                            <w:rPr>
                              <w:rFonts w:ascii="Arial" w:hAnsi="Arial"/>
                              <w:spacing w:val="-5"/>
                              <w:w w:val="105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w w:val="105"/>
                              <w:sz w:val="11"/>
                            </w:rPr>
                            <w:t>Louvre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28.3pt;margin-top:20.2pt;width:46.7pt;height:8.45pt;z-index:-1678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" filled="f" stroked="f">
              <v:path arrowok="t"/>
              <v:textbox inset="0,0,0,0">
                <w:txbxContent>
                  <w:p w:rsidR="00613E65" w:rsidRDefault="00613E65">
                    <w:pPr>
                      <w:spacing w:before="21"/>
                      <w:ind w:left="20"/>
                      <w:rPr>
                        <w:rFonts w:ascii="Arial" w:hAnsi="Arial"/>
                        <w:sz w:val="11"/>
                      </w:rPr>
                    </w:pPr>
                    <w:r>
                      <w:rPr>
                        <w:rFonts w:ascii="Arial" w:hAnsi="Arial"/>
                        <w:w w:val="105"/>
                        <w:sz w:val="11"/>
                      </w:rPr>
                      <w:t>Musée</w:t>
                    </w:r>
                    <w:r>
                      <w:rPr>
                        <w:rFonts w:ascii="Arial" w:hAnsi="Arial"/>
                        <w:spacing w:val="-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sz w:val="11"/>
                      </w:rPr>
                      <w:t>du</w:t>
                    </w:r>
                    <w:r>
                      <w:rPr>
                        <w:rFonts w:ascii="Arial" w:hAnsi="Arial"/>
                        <w:spacing w:val="-5"/>
                        <w:w w:val="105"/>
                        <w:sz w:val="1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w w:val="105"/>
                        <w:sz w:val="11"/>
                      </w:rPr>
                      <w:t>Louvre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0292E"/>
    <w:multiLevelType w:val="hybridMultilevel"/>
    <w:tmpl w:val="0E24C4AE"/>
    <w:lvl w:ilvl="0" w:tplc="E758E24E">
      <w:numFmt w:val="bullet"/>
      <w:lvlText w:val="-"/>
      <w:lvlJc w:val="left"/>
      <w:pPr>
        <w:ind w:left="248" w:hanging="7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fr-FR" w:eastAsia="en-US" w:bidi="ar-SA"/>
      </w:rPr>
    </w:lvl>
    <w:lvl w:ilvl="1" w:tplc="7472CF72">
      <w:numFmt w:val="bullet"/>
      <w:lvlText w:val="•"/>
      <w:lvlJc w:val="left"/>
      <w:pPr>
        <w:ind w:left="459" w:hanging="70"/>
      </w:pPr>
      <w:rPr>
        <w:rFonts w:hint="default"/>
        <w:lang w:val="fr-FR" w:eastAsia="en-US" w:bidi="ar-SA"/>
      </w:rPr>
    </w:lvl>
    <w:lvl w:ilvl="2" w:tplc="D6C869DC">
      <w:numFmt w:val="bullet"/>
      <w:lvlText w:val="•"/>
      <w:lvlJc w:val="left"/>
      <w:pPr>
        <w:ind w:left="679" w:hanging="70"/>
      </w:pPr>
      <w:rPr>
        <w:rFonts w:hint="default"/>
        <w:lang w:val="fr-FR" w:eastAsia="en-US" w:bidi="ar-SA"/>
      </w:rPr>
    </w:lvl>
    <w:lvl w:ilvl="3" w:tplc="833C377E">
      <w:numFmt w:val="bullet"/>
      <w:lvlText w:val="•"/>
      <w:lvlJc w:val="left"/>
      <w:pPr>
        <w:ind w:left="899" w:hanging="70"/>
      </w:pPr>
      <w:rPr>
        <w:rFonts w:hint="default"/>
        <w:lang w:val="fr-FR" w:eastAsia="en-US" w:bidi="ar-SA"/>
      </w:rPr>
    </w:lvl>
    <w:lvl w:ilvl="4" w:tplc="50765634">
      <w:numFmt w:val="bullet"/>
      <w:lvlText w:val="•"/>
      <w:lvlJc w:val="left"/>
      <w:pPr>
        <w:ind w:left="1119" w:hanging="70"/>
      </w:pPr>
      <w:rPr>
        <w:rFonts w:hint="default"/>
        <w:lang w:val="fr-FR" w:eastAsia="en-US" w:bidi="ar-SA"/>
      </w:rPr>
    </w:lvl>
    <w:lvl w:ilvl="5" w:tplc="845EAEAC">
      <w:numFmt w:val="bullet"/>
      <w:lvlText w:val="•"/>
      <w:lvlJc w:val="left"/>
      <w:pPr>
        <w:ind w:left="1339" w:hanging="70"/>
      </w:pPr>
      <w:rPr>
        <w:rFonts w:hint="default"/>
        <w:lang w:val="fr-FR" w:eastAsia="en-US" w:bidi="ar-SA"/>
      </w:rPr>
    </w:lvl>
    <w:lvl w:ilvl="6" w:tplc="A8C07F80">
      <w:numFmt w:val="bullet"/>
      <w:lvlText w:val="•"/>
      <w:lvlJc w:val="left"/>
      <w:pPr>
        <w:ind w:left="1559" w:hanging="70"/>
      </w:pPr>
      <w:rPr>
        <w:rFonts w:hint="default"/>
        <w:lang w:val="fr-FR" w:eastAsia="en-US" w:bidi="ar-SA"/>
      </w:rPr>
    </w:lvl>
    <w:lvl w:ilvl="7" w:tplc="DFFC435C">
      <w:numFmt w:val="bullet"/>
      <w:lvlText w:val="•"/>
      <w:lvlJc w:val="left"/>
      <w:pPr>
        <w:ind w:left="1779" w:hanging="70"/>
      </w:pPr>
      <w:rPr>
        <w:rFonts w:hint="default"/>
        <w:lang w:val="fr-FR" w:eastAsia="en-US" w:bidi="ar-SA"/>
      </w:rPr>
    </w:lvl>
    <w:lvl w:ilvl="8" w:tplc="8390AD70">
      <w:numFmt w:val="bullet"/>
      <w:lvlText w:val="•"/>
      <w:lvlJc w:val="left"/>
      <w:pPr>
        <w:ind w:left="1999" w:hanging="7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D8"/>
    <w:rsid w:val="0004633B"/>
    <w:rsid w:val="00054B62"/>
    <w:rsid w:val="0009201A"/>
    <w:rsid w:val="00100DDB"/>
    <w:rsid w:val="00183AEF"/>
    <w:rsid w:val="001D22AE"/>
    <w:rsid w:val="002253AD"/>
    <w:rsid w:val="0027303F"/>
    <w:rsid w:val="00296D58"/>
    <w:rsid w:val="002A501B"/>
    <w:rsid w:val="002D7A84"/>
    <w:rsid w:val="003B5FBD"/>
    <w:rsid w:val="003E7619"/>
    <w:rsid w:val="00426F78"/>
    <w:rsid w:val="00457827"/>
    <w:rsid w:val="004D2581"/>
    <w:rsid w:val="00613E65"/>
    <w:rsid w:val="007208F0"/>
    <w:rsid w:val="0077732B"/>
    <w:rsid w:val="007B5279"/>
    <w:rsid w:val="007C385F"/>
    <w:rsid w:val="00807440"/>
    <w:rsid w:val="00813BFC"/>
    <w:rsid w:val="00814040"/>
    <w:rsid w:val="008346C0"/>
    <w:rsid w:val="008936D3"/>
    <w:rsid w:val="009E3486"/>
    <w:rsid w:val="009F5D5D"/>
    <w:rsid w:val="00A25A4A"/>
    <w:rsid w:val="00A464B8"/>
    <w:rsid w:val="00AC0BCE"/>
    <w:rsid w:val="00B03590"/>
    <w:rsid w:val="00B11EA3"/>
    <w:rsid w:val="00B4222C"/>
    <w:rsid w:val="00C21535"/>
    <w:rsid w:val="00C40DF5"/>
    <w:rsid w:val="00C638D8"/>
    <w:rsid w:val="00CC4899"/>
    <w:rsid w:val="00DF200C"/>
    <w:rsid w:val="00E61EE8"/>
    <w:rsid w:val="00E65A10"/>
    <w:rsid w:val="00E7114D"/>
    <w:rsid w:val="00E96EE0"/>
    <w:rsid w:val="00EA7F09"/>
    <w:rsid w:val="00EC6098"/>
    <w:rsid w:val="00F371F7"/>
    <w:rsid w:val="00F97C25"/>
    <w:rsid w:val="00F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BC46B5B"/>
  <w15:docId w15:val="{92C05BC0-3511-46FC-A361-440AF57F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3"/>
      <w:szCs w:val="1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936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936D3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936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936D3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7</Pages>
  <Words>2025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SNCF</vt:lpstr>
    </vt:vector>
  </TitlesOfParts>
  <Company>Musée du Louvre</Company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SNCF</dc:title>
  <dc:subject>E2MT</dc:subject>
  <dc:creator>QUADRIM Conseils</dc:creator>
  <cp:lastModifiedBy>Mallekh Semi</cp:lastModifiedBy>
  <cp:revision>32</cp:revision>
  <dcterms:created xsi:type="dcterms:W3CDTF">2025-02-03T14:58:00Z</dcterms:created>
  <dcterms:modified xsi:type="dcterms:W3CDTF">2025-11-14T12:13:00Z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2020-04-09T00:00:00Z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2024-12-04T00:00:00Z</vt:filetime>
  </property>
  <property fmtid="{D5CDD505-2E9C-101B-9397-08002B2CF9AE}" pid="5" name="Producer">
    <vt:lpwstr>Microsoft® Excel® 2016</vt:lpwstr>
  </property>
</Properties>
</file>